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152" w:rsidRDefault="002C7152" w:rsidP="00B76C45">
      <w:pPr>
        <w:jc w:val="center"/>
        <w:rPr>
          <w:rFonts w:asciiTheme="majorEastAsia" w:eastAsiaTheme="majorEastAsia" w:hAnsiTheme="majorEastAsia"/>
          <w:b/>
        </w:rPr>
      </w:pPr>
      <w:r w:rsidRPr="002C7152">
        <w:rPr>
          <w:rFonts w:asciiTheme="majorEastAsia" w:eastAsiaTheme="majorEastAsia" w:hAnsiTheme="majorEastAsia" w:hint="eastAsia"/>
          <w:b/>
        </w:rPr>
        <w:t>業績目録記載要領</w:t>
      </w:r>
    </w:p>
    <w:p w:rsidR="002C7152" w:rsidRDefault="002C7152" w:rsidP="00B76C45">
      <w:pPr>
        <w:rPr>
          <w:rFonts w:asciiTheme="majorEastAsia" w:eastAsiaTheme="majorEastAsia" w:hAnsiTheme="majorEastAsia"/>
          <w:b/>
        </w:rPr>
      </w:pPr>
    </w:p>
    <w:p w:rsidR="002C7152" w:rsidRDefault="002C7152" w:rsidP="00B76C45">
      <w:pPr>
        <w:rPr>
          <w:rFonts w:asciiTheme="majorEastAsia" w:eastAsiaTheme="majorEastAsia" w:hAnsiTheme="majorEastAsia"/>
          <w:sz w:val="18"/>
        </w:rPr>
      </w:pPr>
      <w:r w:rsidRPr="002C7152">
        <w:rPr>
          <w:rFonts w:asciiTheme="majorEastAsia" w:eastAsiaTheme="majorEastAsia" w:hAnsiTheme="majorEastAsia" w:hint="eastAsia"/>
          <w:sz w:val="18"/>
        </w:rPr>
        <w:t>１．下記［記載例］に基づいて業績目録を作成し，Ａ４版タテの用紙に印刷して提出してください。</w:t>
      </w:r>
    </w:p>
    <w:p w:rsidR="00A83341" w:rsidRPr="004C0AC3" w:rsidRDefault="002C7152" w:rsidP="00B76C45">
      <w:pPr>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２．</w:t>
      </w:r>
      <w:r w:rsidRPr="002C7152">
        <w:rPr>
          <w:rFonts w:asciiTheme="majorEastAsia" w:eastAsiaTheme="majorEastAsia" w:hAnsiTheme="majorEastAsia" w:hint="eastAsia"/>
          <w:sz w:val="18"/>
        </w:rPr>
        <w:t>業績目録は、「Ⅰ 著書」、「Ⅱ 綜説」、「Ⅲ 原著」、「Ⅳ 症例報告」、「Ⅴ その他」、「Ⅵ 学会発</w:t>
      </w:r>
      <w:r w:rsidRPr="004C0AC3">
        <w:rPr>
          <w:rFonts w:asciiTheme="majorEastAsia" w:eastAsiaTheme="majorEastAsia" w:hAnsiTheme="majorEastAsia" w:hint="eastAsia"/>
          <w:sz w:val="18"/>
        </w:rPr>
        <w:t>表」</w:t>
      </w:r>
      <w:r w:rsidR="009B50EA" w:rsidRPr="004C0AC3">
        <w:rPr>
          <w:rFonts w:asciiTheme="majorEastAsia" w:eastAsiaTheme="majorEastAsia" w:hAnsiTheme="majorEastAsia" w:hint="eastAsia"/>
          <w:sz w:val="18"/>
        </w:rPr>
        <w:t>「</w:t>
      </w:r>
      <w:bookmarkStart w:id="0" w:name="_Hlk503373918"/>
      <w:r w:rsidR="009B50EA" w:rsidRPr="004C0AC3">
        <w:rPr>
          <w:rFonts w:asciiTheme="majorEastAsia" w:eastAsiaTheme="majorEastAsia" w:hAnsiTheme="majorEastAsia" w:hint="eastAsia"/>
          <w:sz w:val="18"/>
        </w:rPr>
        <w:t>Ⅶ 競争的資金採択歴</w:t>
      </w:r>
      <w:bookmarkEnd w:id="0"/>
      <w:r w:rsidR="00F14CE8" w:rsidRPr="004C0AC3">
        <w:rPr>
          <w:rFonts w:asciiTheme="majorEastAsia" w:eastAsiaTheme="majorEastAsia" w:hAnsiTheme="majorEastAsia" w:hint="eastAsia"/>
          <w:sz w:val="18"/>
        </w:rPr>
        <w:t>（※講師以上の場合）</w:t>
      </w:r>
      <w:r w:rsidR="009B50EA" w:rsidRPr="004C0AC3">
        <w:rPr>
          <w:rFonts w:asciiTheme="majorEastAsia" w:eastAsiaTheme="majorEastAsia" w:hAnsiTheme="majorEastAsia" w:hint="eastAsia"/>
          <w:sz w:val="18"/>
        </w:rPr>
        <w:t>」</w:t>
      </w:r>
      <w:r w:rsidRPr="004C0AC3">
        <w:rPr>
          <w:rFonts w:asciiTheme="majorEastAsia" w:eastAsiaTheme="majorEastAsia" w:hAnsiTheme="majorEastAsia" w:hint="eastAsia"/>
          <w:sz w:val="18"/>
        </w:rPr>
        <w:t>とし、それぞれ和文、英文に分け、発表年代順に一連番号を付して記載してください。</w:t>
      </w:r>
    </w:p>
    <w:p w:rsidR="00A83341" w:rsidRPr="004C0AC3" w:rsidRDefault="00A83341" w:rsidP="00B76C45">
      <w:pPr>
        <w:ind w:left="360" w:hangingChars="200" w:hanging="360"/>
        <w:rPr>
          <w:rFonts w:asciiTheme="majorEastAsia" w:eastAsiaTheme="majorEastAsia" w:hAnsiTheme="majorEastAsia"/>
          <w:sz w:val="18"/>
        </w:rPr>
      </w:pPr>
    </w:p>
    <w:p w:rsidR="00A83341" w:rsidRPr="004C0AC3" w:rsidRDefault="00A83341" w:rsidP="00B76C45">
      <w:pPr>
        <w:ind w:left="400" w:hangingChars="200" w:hanging="400"/>
        <w:rPr>
          <w:rFonts w:asciiTheme="majorEastAsia" w:eastAsiaTheme="majorEastAsia" w:hAnsiTheme="majorEastAsia"/>
          <w:sz w:val="20"/>
        </w:rPr>
      </w:pPr>
      <w:r w:rsidRPr="004C0AC3">
        <w:rPr>
          <w:rFonts w:asciiTheme="majorEastAsia" w:eastAsiaTheme="majorEastAsia" w:hAnsiTheme="majorEastAsia" w:hint="eastAsia"/>
          <w:sz w:val="20"/>
        </w:rPr>
        <w:t>【論文等（Ⅰ～Ⅴ）】</w:t>
      </w:r>
    </w:p>
    <w:p w:rsidR="00A83341" w:rsidRPr="004C0AC3" w:rsidRDefault="00A83341" w:rsidP="00B76C45">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・著者が複数のときは，本人に下線を引いてください。</w:t>
      </w:r>
    </w:p>
    <w:p w:rsidR="00A83341" w:rsidRPr="004C0AC3" w:rsidRDefault="00A83341" w:rsidP="00B76C45">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・コレスポンディングオーサーには，＊を付してください。</w:t>
      </w:r>
    </w:p>
    <w:p w:rsidR="00A83341" w:rsidRPr="004C0AC3" w:rsidRDefault="00A83341" w:rsidP="00B76C45">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・発表雑誌名は</w:t>
      </w:r>
      <w:r w:rsidR="007C5619" w:rsidRPr="007C5619">
        <w:rPr>
          <w:rFonts w:asciiTheme="majorEastAsia" w:eastAsiaTheme="majorEastAsia" w:hAnsiTheme="majorEastAsia"/>
          <w:sz w:val="18"/>
          <w:szCs w:val="18"/>
        </w:rPr>
        <w:t>Clarivate Analytics</w:t>
      </w:r>
      <w:bookmarkStart w:id="1" w:name="_GoBack"/>
      <w:bookmarkEnd w:id="1"/>
      <w:r w:rsidRPr="004C0AC3">
        <w:rPr>
          <w:rFonts w:asciiTheme="majorEastAsia" w:eastAsiaTheme="majorEastAsia" w:hAnsiTheme="majorEastAsia" w:hint="eastAsia"/>
          <w:sz w:val="18"/>
          <w:szCs w:val="18"/>
        </w:rPr>
        <w:t>社 Journal Citation Reportsに従って省略名を用いてください。</w:t>
      </w:r>
    </w:p>
    <w:p w:rsidR="00A83341" w:rsidRPr="004C0AC3" w:rsidRDefault="00A83341" w:rsidP="00B76C45">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・Journal Citation Reports によってインパクトファクター（※参照）を調べて，論文の末尾に括弧書きで（ＩＦ=○○）及び（ＩＦ補正値＝○○）と記入してください。（小数点以下の桁を処理しないでください。）</w:t>
      </w:r>
    </w:p>
    <w:p w:rsidR="009D05D4" w:rsidRPr="004C0AC3" w:rsidRDefault="00A83341" w:rsidP="00B76C45">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※インパクトファクターは，最新の５年ＩＦを使用する。なお，５年ＩＦを持たない新しい雑誌の場合は直近の数値を使用する。ＩＦ補正値</w:t>
      </w:r>
      <w:r w:rsidR="00783297" w:rsidRPr="004C0AC3">
        <w:rPr>
          <w:rFonts w:asciiTheme="majorEastAsia" w:eastAsiaTheme="majorEastAsia" w:hAnsiTheme="majorEastAsia" w:hint="eastAsia"/>
          <w:sz w:val="18"/>
          <w:szCs w:val="18"/>
        </w:rPr>
        <w:t>は，以下により</w:t>
      </w:r>
      <w:r w:rsidRPr="004C0AC3">
        <w:rPr>
          <w:rFonts w:asciiTheme="majorEastAsia" w:eastAsiaTheme="majorEastAsia" w:hAnsiTheme="majorEastAsia" w:hint="eastAsia"/>
          <w:sz w:val="18"/>
          <w:szCs w:val="18"/>
        </w:rPr>
        <w:t>計算</w:t>
      </w:r>
      <w:r w:rsidR="00783297" w:rsidRPr="004C0AC3">
        <w:rPr>
          <w:rFonts w:asciiTheme="majorEastAsia" w:eastAsiaTheme="majorEastAsia" w:hAnsiTheme="majorEastAsia" w:hint="eastAsia"/>
          <w:sz w:val="18"/>
          <w:szCs w:val="18"/>
        </w:rPr>
        <w:t>してください。</w:t>
      </w:r>
    </w:p>
    <w:p w:rsidR="009D05D4" w:rsidRPr="004C0AC3" w:rsidRDefault="009D05D4" w:rsidP="00B76C45">
      <w:pPr>
        <w:ind w:leftChars="200" w:left="420" w:firstLineChars="100" w:firstLine="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① ファースト・オーサー又はコレスポンディング・オーサー （５年ＩＦ）×１.０＝ＩＦ補正値</w:t>
      </w:r>
    </w:p>
    <w:p w:rsidR="009D05D4" w:rsidRPr="004C0AC3" w:rsidRDefault="009D05D4" w:rsidP="00B76C45">
      <w:pPr>
        <w:ind w:leftChars="200" w:left="420" w:firstLineChars="100" w:firstLine="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② セカンド・オーサー （５年ＩＦ）×０.７５＝ＩＦ補正値</w:t>
      </w:r>
    </w:p>
    <w:p w:rsidR="00A83341" w:rsidRPr="004C0AC3" w:rsidRDefault="009D05D4" w:rsidP="00B76C45">
      <w:pPr>
        <w:ind w:leftChars="200" w:left="420" w:firstLineChars="100" w:firstLine="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③ その他 （５年ＩＦ）×０.５＝ＩＦ補正値</w:t>
      </w:r>
    </w:p>
    <w:p w:rsidR="00A83341" w:rsidRPr="004C0AC3" w:rsidRDefault="00A83341" w:rsidP="00B76C45">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・in press の論文には受理証明書 (写)を付してください。投稿中，準備中の論文は記載しないでください。</w:t>
      </w:r>
    </w:p>
    <w:p w:rsidR="00A83341" w:rsidRPr="004C0AC3" w:rsidRDefault="00A83341" w:rsidP="00B76C45">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・国際学会・シンポジウム等の proceedings や abstract は，当該学会発表のところに記載してください。</w:t>
      </w:r>
    </w:p>
    <w:p w:rsidR="00A83341" w:rsidRPr="004C0AC3" w:rsidRDefault="00A83341" w:rsidP="00B76C45">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・治験に関する報告論文は，「Ⅴその他」の項に記載してください。</w:t>
      </w:r>
    </w:p>
    <w:p w:rsidR="00A83341" w:rsidRPr="004C0AC3" w:rsidRDefault="00A83341" w:rsidP="00B76C45">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・科学研究費等の報告書は除外してください。</w:t>
      </w:r>
    </w:p>
    <w:p w:rsidR="00A83341" w:rsidRPr="004C0AC3" w:rsidRDefault="00A83341" w:rsidP="00B76C45">
      <w:pPr>
        <w:ind w:left="400" w:hangingChars="200" w:hanging="400"/>
        <w:rPr>
          <w:rFonts w:asciiTheme="majorEastAsia" w:eastAsiaTheme="majorEastAsia" w:hAnsiTheme="majorEastAsia"/>
          <w:sz w:val="20"/>
        </w:rPr>
      </w:pPr>
      <w:r w:rsidRPr="004C0AC3">
        <w:rPr>
          <w:rFonts w:asciiTheme="majorEastAsia" w:eastAsiaTheme="majorEastAsia" w:hAnsiTheme="majorEastAsia" w:hint="eastAsia"/>
          <w:sz w:val="20"/>
        </w:rPr>
        <w:t>【学会発表（Ⅵ）】</w:t>
      </w:r>
    </w:p>
    <w:p w:rsidR="00A83341" w:rsidRPr="004C0AC3" w:rsidRDefault="00A83341" w:rsidP="00B76C45">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・学会発表は，国内学会，国際学会に区分して，特別講演，教育講演，シンポジウム，ワ－クショップ，一般発表等に分けて記載してください。</w:t>
      </w:r>
    </w:p>
    <w:p w:rsidR="009D05D4" w:rsidRPr="004C0AC3" w:rsidRDefault="009D05D4" w:rsidP="00B76C45">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・本人が筆頭演者として発表したもののみ記載してください。</w:t>
      </w:r>
    </w:p>
    <w:p w:rsidR="009D05D4" w:rsidRPr="004C0AC3" w:rsidRDefault="009D05D4" w:rsidP="00B76C45">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・発表者が複数の時は，本人に下線を引いてください。</w:t>
      </w:r>
    </w:p>
    <w:p w:rsidR="00783297" w:rsidRPr="004C0AC3" w:rsidRDefault="006978CD" w:rsidP="00B76C45">
      <w:pPr>
        <w:autoSpaceDE w:val="0"/>
        <w:autoSpaceDN w:val="0"/>
        <w:adjustRightInd w:val="0"/>
        <w:jc w:val="left"/>
        <w:rPr>
          <w:rFonts w:asciiTheme="majorEastAsia" w:eastAsiaTheme="majorEastAsia" w:hAnsiTheme="majorEastAsia"/>
          <w:sz w:val="18"/>
        </w:rPr>
      </w:pPr>
      <w:r w:rsidRPr="004C0AC3">
        <w:rPr>
          <w:rFonts w:asciiTheme="majorEastAsia" w:eastAsiaTheme="majorEastAsia" w:hAnsiTheme="majorEastAsia" w:hint="eastAsia"/>
          <w:sz w:val="18"/>
        </w:rPr>
        <w:t>【競争的資金採択歴（Ⅶ）】</w:t>
      </w:r>
      <w:r w:rsidR="00F14CE8" w:rsidRPr="004C0AC3">
        <w:rPr>
          <w:rFonts w:asciiTheme="majorEastAsia" w:eastAsiaTheme="majorEastAsia" w:hAnsiTheme="majorEastAsia" w:hint="eastAsia"/>
          <w:sz w:val="18"/>
        </w:rPr>
        <w:t>※講師以上の場合</w:t>
      </w:r>
    </w:p>
    <w:p w:rsidR="006978CD" w:rsidRPr="004C0AC3" w:rsidRDefault="006978CD" w:rsidP="006978CD">
      <w:pPr>
        <w:ind w:leftChars="100" w:left="390" w:hangingChars="100" w:hanging="180"/>
        <w:rPr>
          <w:rFonts w:asciiTheme="majorEastAsia" w:eastAsiaTheme="majorEastAsia" w:hAnsiTheme="majorEastAsia"/>
          <w:sz w:val="18"/>
          <w:szCs w:val="18"/>
        </w:rPr>
      </w:pPr>
      <w:r w:rsidRPr="004C0AC3">
        <w:rPr>
          <w:rFonts w:asciiTheme="majorEastAsia" w:eastAsiaTheme="majorEastAsia" w:hAnsiTheme="majorEastAsia" w:hint="eastAsia"/>
          <w:sz w:val="18"/>
          <w:szCs w:val="18"/>
        </w:rPr>
        <w:t>・</w:t>
      </w:r>
      <w:r w:rsidRPr="004C0AC3">
        <w:rPr>
          <w:rFonts w:asciiTheme="majorEastAsia" w:eastAsiaTheme="majorEastAsia" w:hAnsiTheme="majorEastAsia" w:hint="eastAsia"/>
          <w:b/>
          <w:sz w:val="18"/>
          <w:szCs w:val="18"/>
          <w:u w:val="single"/>
        </w:rPr>
        <w:t>過去５年間</w:t>
      </w:r>
      <w:r w:rsidRPr="004C0AC3">
        <w:rPr>
          <w:rFonts w:asciiTheme="majorEastAsia" w:eastAsiaTheme="majorEastAsia" w:hAnsiTheme="majorEastAsia" w:hint="eastAsia"/>
          <w:sz w:val="18"/>
          <w:szCs w:val="18"/>
        </w:rPr>
        <w:t>の研究費採択状況について，Ⅶおよび別紙に記載してください。</w:t>
      </w:r>
    </w:p>
    <w:p w:rsidR="00B76C45" w:rsidRPr="004C0AC3" w:rsidRDefault="00B76C45" w:rsidP="00B76C45">
      <w:pPr>
        <w:autoSpaceDE w:val="0"/>
        <w:autoSpaceDN w:val="0"/>
        <w:adjustRightInd w:val="0"/>
        <w:jc w:val="left"/>
        <w:rPr>
          <w:rFonts w:ascii="Century" w:hAnsi="Century" w:cs="Century"/>
          <w:kern w:val="0"/>
          <w:szCs w:val="21"/>
        </w:rPr>
      </w:pPr>
    </w:p>
    <w:p w:rsidR="00783297" w:rsidRPr="004C0AC3" w:rsidRDefault="00B76C45" w:rsidP="00B76C45">
      <w:pPr>
        <w:autoSpaceDE w:val="0"/>
        <w:autoSpaceDN w:val="0"/>
        <w:adjustRightInd w:val="0"/>
        <w:rPr>
          <w:rFonts w:asciiTheme="minorEastAsia" w:hAnsiTheme="minorEastAsia" w:cs="ＭＳ明朝"/>
          <w:kern w:val="0"/>
          <w:szCs w:val="21"/>
        </w:rPr>
      </w:pPr>
      <w:r w:rsidRPr="004C0AC3">
        <w:rPr>
          <w:rFonts w:asciiTheme="minorEastAsia" w:hAnsiTheme="minorEastAsia" w:cs="ＭＳ明朝" w:hint="eastAsia"/>
          <w:kern w:val="0"/>
          <w:szCs w:val="21"/>
        </w:rPr>
        <w:t>---</w:t>
      </w:r>
      <w:r w:rsidR="00783297" w:rsidRPr="004C0AC3">
        <w:rPr>
          <w:rFonts w:asciiTheme="minorEastAsia" w:hAnsiTheme="minorEastAsia" w:cs="ＭＳ明朝" w:hint="eastAsia"/>
          <w:kern w:val="0"/>
          <w:szCs w:val="21"/>
        </w:rPr>
        <w:t>［記載例］</w:t>
      </w:r>
      <w:r w:rsidRPr="004C0AC3">
        <w:rPr>
          <w:rFonts w:asciiTheme="minorEastAsia" w:hAnsiTheme="minorEastAsia" w:cs="ＭＳ明朝" w:hint="eastAsia"/>
          <w:kern w:val="0"/>
          <w:szCs w:val="21"/>
        </w:rPr>
        <w:t>--------------------------------------------------------------------------------</w:t>
      </w:r>
    </w:p>
    <w:p w:rsidR="00783297" w:rsidRPr="004C0AC3" w:rsidRDefault="00783297" w:rsidP="00B76C45">
      <w:pPr>
        <w:autoSpaceDE w:val="0"/>
        <w:autoSpaceDN w:val="0"/>
        <w:adjustRightInd w:val="0"/>
        <w:jc w:val="center"/>
        <w:rPr>
          <w:rFonts w:asciiTheme="minorEastAsia" w:hAnsiTheme="minorEastAsia" w:cs="ＭＳゴシック"/>
          <w:kern w:val="0"/>
          <w:sz w:val="20"/>
          <w:szCs w:val="20"/>
        </w:rPr>
      </w:pPr>
      <w:r w:rsidRPr="004C0AC3">
        <w:rPr>
          <w:rFonts w:asciiTheme="minorEastAsia" w:hAnsiTheme="minorEastAsia" w:cs="ＭＳゴシック" w:hint="eastAsia"/>
          <w:kern w:val="0"/>
          <w:sz w:val="20"/>
          <w:szCs w:val="20"/>
        </w:rPr>
        <w:t>業</w:t>
      </w:r>
      <w:r w:rsidRPr="004C0AC3">
        <w:rPr>
          <w:rFonts w:asciiTheme="minorEastAsia" w:hAnsiTheme="minorEastAsia" w:cs="ＭＳゴシック"/>
          <w:kern w:val="0"/>
          <w:sz w:val="20"/>
          <w:szCs w:val="20"/>
        </w:rPr>
        <w:t xml:space="preserve"> </w:t>
      </w:r>
      <w:r w:rsidRPr="004C0AC3">
        <w:rPr>
          <w:rFonts w:asciiTheme="minorEastAsia" w:hAnsiTheme="minorEastAsia" w:cs="ＭＳゴシック" w:hint="eastAsia"/>
          <w:kern w:val="0"/>
          <w:sz w:val="20"/>
          <w:szCs w:val="20"/>
        </w:rPr>
        <w:t>績</w:t>
      </w:r>
      <w:r w:rsidRPr="004C0AC3">
        <w:rPr>
          <w:rFonts w:asciiTheme="minorEastAsia" w:hAnsiTheme="minorEastAsia" w:cs="ＭＳゴシック"/>
          <w:kern w:val="0"/>
          <w:sz w:val="20"/>
          <w:szCs w:val="20"/>
        </w:rPr>
        <w:t xml:space="preserve"> </w:t>
      </w:r>
      <w:r w:rsidRPr="004C0AC3">
        <w:rPr>
          <w:rFonts w:asciiTheme="minorEastAsia" w:hAnsiTheme="minorEastAsia" w:cs="ＭＳゴシック" w:hint="eastAsia"/>
          <w:kern w:val="0"/>
          <w:sz w:val="20"/>
          <w:szCs w:val="20"/>
        </w:rPr>
        <w:t>目</w:t>
      </w:r>
      <w:r w:rsidRPr="004C0AC3">
        <w:rPr>
          <w:rFonts w:asciiTheme="minorEastAsia" w:hAnsiTheme="minorEastAsia" w:cs="ＭＳゴシック"/>
          <w:kern w:val="0"/>
          <w:sz w:val="20"/>
          <w:szCs w:val="20"/>
        </w:rPr>
        <w:t xml:space="preserve"> </w:t>
      </w:r>
      <w:r w:rsidRPr="004C0AC3">
        <w:rPr>
          <w:rFonts w:asciiTheme="minorEastAsia" w:hAnsiTheme="minorEastAsia" w:cs="ＭＳゴシック" w:hint="eastAsia"/>
          <w:kern w:val="0"/>
          <w:sz w:val="20"/>
          <w:szCs w:val="20"/>
        </w:rPr>
        <w:t>録</w:t>
      </w:r>
    </w:p>
    <w:p w:rsidR="00783297" w:rsidRPr="004C0AC3" w:rsidRDefault="00783297" w:rsidP="00B76C45">
      <w:pPr>
        <w:autoSpaceDE w:val="0"/>
        <w:autoSpaceDN w:val="0"/>
        <w:adjustRightInd w:val="0"/>
        <w:jc w:val="righ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山</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田</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一</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郎</w:t>
      </w:r>
    </w:p>
    <w:p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Ⅰ</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著書</w:t>
      </w:r>
    </w:p>
    <w:p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（和文）</w:t>
      </w:r>
    </w:p>
    <w:p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（１）単著</w:t>
      </w:r>
    </w:p>
    <w:p w:rsidR="00783297"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１．</w:t>
      </w:r>
      <w:r w:rsidRPr="004C0AC3">
        <w:rPr>
          <w:rFonts w:asciiTheme="minorEastAsia" w:hAnsiTheme="minorEastAsia" w:cs="ＭＳ明朝" w:hint="eastAsia"/>
          <w:kern w:val="0"/>
          <w:sz w:val="18"/>
          <w:szCs w:val="18"/>
          <w:u w:val="single"/>
        </w:rPr>
        <w:t>山田一郎</w:t>
      </w:r>
      <w:r w:rsidRPr="004C0AC3">
        <w:rPr>
          <w:rFonts w:asciiTheme="minorEastAsia" w:hAnsiTheme="minorEastAsia" w:cs="ＭＳ明朝" w:hint="eastAsia"/>
          <w:kern w:val="0"/>
          <w:sz w:val="18"/>
          <w:szCs w:val="18"/>
        </w:rPr>
        <w:t>：人工弁の歴史，</w:t>
      </w:r>
      <w:r w:rsidRPr="004C0AC3">
        <w:rPr>
          <w:rFonts w:asciiTheme="minorEastAsia" w:hAnsiTheme="minorEastAsia" w:cs="Century"/>
          <w:kern w:val="0"/>
          <w:sz w:val="18"/>
          <w:szCs w:val="18"/>
        </w:rPr>
        <w:t xml:space="preserve">158 </w:t>
      </w:r>
      <w:r w:rsidRPr="004C0AC3">
        <w:rPr>
          <w:rFonts w:asciiTheme="minorEastAsia" w:hAnsiTheme="minorEastAsia" w:cs="ＭＳ明朝" w:hint="eastAsia"/>
          <w:kern w:val="0"/>
          <w:sz w:val="18"/>
          <w:szCs w:val="18"/>
        </w:rPr>
        <w:t>頁（医学書院，東京</w:t>
      </w:r>
      <w:r w:rsidRPr="004C0AC3">
        <w:rPr>
          <w:rFonts w:asciiTheme="minorEastAsia" w:hAnsiTheme="minorEastAsia" w:cs="Century"/>
          <w:kern w:val="0"/>
          <w:sz w:val="18"/>
          <w:szCs w:val="18"/>
        </w:rPr>
        <w:t xml:space="preserve">) </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1972</w:t>
      </w:r>
    </w:p>
    <w:p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（２）共著</w:t>
      </w:r>
    </w:p>
    <w:p w:rsidR="00B76C45" w:rsidRPr="004C0AC3" w:rsidRDefault="00783297" w:rsidP="00B76C45">
      <w:pPr>
        <w:autoSpaceDE w:val="0"/>
        <w:autoSpaceDN w:val="0"/>
        <w:adjustRightInd w:val="0"/>
        <w:ind w:firstLineChars="200" w:firstLine="36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１．太田五郎，</w:t>
      </w:r>
      <w:r w:rsidRPr="004C0AC3">
        <w:rPr>
          <w:rFonts w:asciiTheme="minorEastAsia" w:hAnsiTheme="minorEastAsia" w:cs="ＭＳ明朝" w:hint="eastAsia"/>
          <w:kern w:val="0"/>
          <w:sz w:val="18"/>
          <w:szCs w:val="18"/>
          <w:u w:val="single"/>
        </w:rPr>
        <w:t>山田一郎</w:t>
      </w:r>
      <w:r w:rsidRPr="004C0AC3">
        <w:rPr>
          <w:rFonts w:asciiTheme="minorEastAsia" w:hAnsiTheme="minorEastAsia" w:cs="ＭＳ明朝" w:hint="eastAsia"/>
          <w:kern w:val="0"/>
          <w:sz w:val="18"/>
          <w:szCs w:val="18"/>
        </w:rPr>
        <w:t>：胸部外科における抗生物質の使用，</w:t>
      </w:r>
      <w:r w:rsidRPr="004C0AC3">
        <w:rPr>
          <w:rFonts w:asciiTheme="minorEastAsia" w:hAnsiTheme="minorEastAsia" w:cs="Century"/>
          <w:kern w:val="0"/>
          <w:sz w:val="18"/>
          <w:szCs w:val="18"/>
        </w:rPr>
        <w:t xml:space="preserve">210 </w:t>
      </w:r>
      <w:r w:rsidRPr="004C0AC3">
        <w:rPr>
          <w:rFonts w:asciiTheme="minorEastAsia" w:hAnsiTheme="minorEastAsia" w:cs="ＭＳ明朝" w:hint="eastAsia"/>
          <w:kern w:val="0"/>
          <w:sz w:val="18"/>
          <w:szCs w:val="18"/>
        </w:rPr>
        <w:t>頁－</w:t>
      </w:r>
      <w:r w:rsidRPr="004C0AC3">
        <w:rPr>
          <w:rFonts w:asciiTheme="minorEastAsia" w:hAnsiTheme="minorEastAsia" w:cs="Century"/>
          <w:kern w:val="0"/>
          <w:sz w:val="18"/>
          <w:szCs w:val="18"/>
        </w:rPr>
        <w:t xml:space="preserve">238 </w:t>
      </w:r>
      <w:r w:rsidRPr="004C0AC3">
        <w:rPr>
          <w:rFonts w:asciiTheme="minorEastAsia" w:hAnsiTheme="minorEastAsia" w:cs="ＭＳ明朝" w:hint="eastAsia"/>
          <w:kern w:val="0"/>
          <w:sz w:val="18"/>
          <w:szCs w:val="18"/>
        </w:rPr>
        <w:t>頁（和田次郎編：新しい胸部外科の</w:t>
      </w:r>
    </w:p>
    <w:p w:rsidR="00783297" w:rsidRPr="004C0AC3" w:rsidRDefault="00783297" w:rsidP="00B76C45">
      <w:pPr>
        <w:autoSpaceDE w:val="0"/>
        <w:autoSpaceDN w:val="0"/>
        <w:adjustRightInd w:val="0"/>
        <w:ind w:firstLineChars="400" w:firstLine="72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lastRenderedPageBreak/>
        <w:t>臨床，医歯薬出版，東京</w:t>
      </w:r>
      <w:r w:rsidRPr="004C0AC3">
        <w:rPr>
          <w:rFonts w:asciiTheme="minorEastAsia" w:hAnsiTheme="minorEastAsia" w:cs="Century"/>
          <w:kern w:val="0"/>
          <w:sz w:val="18"/>
          <w:szCs w:val="18"/>
        </w:rPr>
        <w:t>)</w:t>
      </w:r>
      <w:r w:rsidRPr="004C0AC3">
        <w:rPr>
          <w:rFonts w:asciiTheme="minorEastAsia" w:hAnsiTheme="minorEastAsia" w:cs="ＭＳ明朝" w:hint="eastAsia"/>
          <w:kern w:val="0"/>
          <w:sz w:val="18"/>
          <w:szCs w:val="18"/>
        </w:rPr>
        <w:t>，</w:t>
      </w:r>
      <w:r w:rsidRPr="004C0AC3">
        <w:rPr>
          <w:rFonts w:asciiTheme="minorEastAsia" w:hAnsiTheme="minorEastAsia" w:cs="ＭＳ明朝"/>
          <w:kern w:val="0"/>
          <w:sz w:val="18"/>
          <w:szCs w:val="18"/>
        </w:rPr>
        <w:t xml:space="preserve"> </w:t>
      </w:r>
      <w:r w:rsidRPr="004C0AC3">
        <w:rPr>
          <w:rFonts w:asciiTheme="minorEastAsia" w:hAnsiTheme="minorEastAsia" w:cs="Century"/>
          <w:kern w:val="0"/>
          <w:sz w:val="18"/>
          <w:szCs w:val="18"/>
        </w:rPr>
        <w:t>1978</w:t>
      </w:r>
    </w:p>
    <w:p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（英文）</w:t>
      </w:r>
    </w:p>
    <w:p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（１）単著</w:t>
      </w:r>
    </w:p>
    <w:p w:rsidR="00783297"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１．</w:t>
      </w:r>
      <w:r w:rsidRPr="004C0AC3">
        <w:rPr>
          <w:rFonts w:asciiTheme="minorEastAsia" w:hAnsiTheme="minorEastAsia" w:cs="Century"/>
          <w:kern w:val="0"/>
          <w:sz w:val="18"/>
          <w:szCs w:val="18"/>
          <w:u w:val="single"/>
        </w:rPr>
        <w:t>Yamada I</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The structure of the pancreas</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pp. 1-250 (Igakushoin</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Tokyo)</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1987</w:t>
      </w:r>
    </w:p>
    <w:p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（２）共著</w:t>
      </w:r>
    </w:p>
    <w:p w:rsidR="00B76C45"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１．</w:t>
      </w:r>
      <w:r w:rsidRPr="004C0AC3">
        <w:rPr>
          <w:rFonts w:asciiTheme="minorEastAsia" w:hAnsiTheme="minorEastAsia" w:cs="Century"/>
          <w:kern w:val="0"/>
          <w:sz w:val="18"/>
          <w:szCs w:val="18"/>
          <w:u w:val="single"/>
        </w:rPr>
        <w:t>Yamada I</w:t>
      </w:r>
      <w:r w:rsidRPr="004C0AC3">
        <w:rPr>
          <w:rFonts w:asciiTheme="minorEastAsia" w:hAnsiTheme="minorEastAsia" w:cs="ＭＳ明朝" w:hint="eastAsia"/>
          <w:kern w:val="0"/>
          <w:sz w:val="18"/>
          <w:szCs w:val="18"/>
        </w:rPr>
        <w:t>，</w:t>
      </w:r>
      <w:r w:rsidRPr="004C0AC3">
        <w:rPr>
          <w:rFonts w:asciiTheme="minorEastAsia" w:hAnsiTheme="minorEastAsia" w:cs="ＭＳ明朝"/>
          <w:kern w:val="0"/>
          <w:sz w:val="18"/>
          <w:szCs w:val="18"/>
        </w:rPr>
        <w:t xml:space="preserve"> </w:t>
      </w:r>
      <w:r w:rsidRPr="004C0AC3">
        <w:rPr>
          <w:rFonts w:asciiTheme="minorEastAsia" w:hAnsiTheme="minorEastAsia" w:cs="Century"/>
          <w:kern w:val="0"/>
          <w:sz w:val="18"/>
          <w:szCs w:val="18"/>
        </w:rPr>
        <w:t>Ohta G</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Developmental aspects of the pancreas. pp. 99-113. (Motta</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P.M.</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Ultrastructures</w:t>
      </w:r>
    </w:p>
    <w:p w:rsidR="00783297" w:rsidRPr="004C0AC3" w:rsidRDefault="00783297" w:rsidP="00B76C45">
      <w:pPr>
        <w:autoSpaceDE w:val="0"/>
        <w:autoSpaceDN w:val="0"/>
        <w:adjustRightInd w:val="0"/>
        <w:ind w:firstLineChars="400" w:firstLine="720"/>
        <w:jc w:val="left"/>
        <w:rPr>
          <w:rFonts w:asciiTheme="minorEastAsia" w:hAnsiTheme="minorEastAsia" w:cs="Century"/>
          <w:kern w:val="0"/>
          <w:sz w:val="18"/>
          <w:szCs w:val="18"/>
        </w:rPr>
      </w:pPr>
      <w:r w:rsidRPr="004C0AC3">
        <w:rPr>
          <w:rFonts w:asciiTheme="minorEastAsia" w:hAnsiTheme="minorEastAsia" w:cs="Century"/>
          <w:kern w:val="0"/>
          <w:sz w:val="18"/>
          <w:szCs w:val="18"/>
        </w:rPr>
        <w:t>of the extraparietal glands of the digestive tract. Kluwer Academic</w:t>
      </w:r>
      <w:r w:rsidR="00B76C45" w:rsidRPr="004C0AC3">
        <w:rPr>
          <w:rFonts w:asciiTheme="minorEastAsia" w:hAnsiTheme="minorEastAsia" w:cs="Century"/>
          <w:kern w:val="0"/>
          <w:sz w:val="18"/>
          <w:szCs w:val="18"/>
        </w:rPr>
        <w:t xml:space="preserve"> </w:t>
      </w:r>
      <w:r w:rsidRPr="004C0AC3">
        <w:rPr>
          <w:rFonts w:asciiTheme="minorEastAsia" w:hAnsiTheme="minorEastAsia" w:cs="Century"/>
          <w:kern w:val="0"/>
          <w:sz w:val="18"/>
          <w:szCs w:val="18"/>
        </w:rPr>
        <w:t xml:space="preserve">Press, New York) </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1987</w:t>
      </w:r>
    </w:p>
    <w:p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Ⅱ</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綜説</w:t>
      </w:r>
    </w:p>
    <w:p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（和文）</w:t>
      </w:r>
    </w:p>
    <w:p w:rsidR="00783297"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１．</w:t>
      </w:r>
      <w:r w:rsidRPr="004C0AC3">
        <w:rPr>
          <w:rFonts w:asciiTheme="minorEastAsia" w:hAnsiTheme="minorEastAsia" w:cs="ＭＳ明朝" w:hint="eastAsia"/>
          <w:kern w:val="0"/>
          <w:sz w:val="18"/>
          <w:szCs w:val="18"/>
          <w:u w:val="single"/>
        </w:rPr>
        <w:t>山田一郎</w:t>
      </w:r>
      <w:r w:rsidRPr="004C0AC3">
        <w:rPr>
          <w:rFonts w:asciiTheme="minorEastAsia" w:hAnsiTheme="minorEastAsia" w:cs="ＭＳ明朝" w:hint="eastAsia"/>
          <w:kern w:val="0"/>
          <w:sz w:val="18"/>
          <w:szCs w:val="18"/>
        </w:rPr>
        <w:t>，太田五郎，和田次郎：人工弁とその移植術，日医新報</w:t>
      </w:r>
      <w:r w:rsidRPr="004C0AC3">
        <w:rPr>
          <w:rFonts w:asciiTheme="minorEastAsia" w:hAnsiTheme="minorEastAsia" w:cs="Century"/>
          <w:kern w:val="0"/>
          <w:sz w:val="18"/>
          <w:szCs w:val="18"/>
        </w:rPr>
        <w:t>2357</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33-40</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1968</w:t>
      </w:r>
    </w:p>
    <w:p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（英文）</w:t>
      </w:r>
    </w:p>
    <w:p w:rsidR="00B76C45" w:rsidRPr="004C0AC3" w:rsidRDefault="00783297" w:rsidP="00B76C45">
      <w:pPr>
        <w:autoSpaceDE w:val="0"/>
        <w:autoSpaceDN w:val="0"/>
        <w:adjustRightInd w:val="0"/>
        <w:ind w:firstLineChars="200" w:firstLine="36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１．</w:t>
      </w:r>
      <w:r w:rsidRPr="004C0AC3">
        <w:rPr>
          <w:rFonts w:asciiTheme="minorEastAsia" w:hAnsiTheme="minorEastAsia" w:cs="Century"/>
          <w:kern w:val="0"/>
          <w:sz w:val="18"/>
          <w:szCs w:val="18"/>
          <w:u w:val="single"/>
        </w:rPr>
        <w:t>Yamada I</w:t>
      </w:r>
      <w:r w:rsidRPr="004C0AC3">
        <w:rPr>
          <w:rFonts w:asciiTheme="minorEastAsia" w:hAnsiTheme="minorEastAsia" w:cs="ＭＳ明朝" w:hint="eastAsia"/>
          <w:kern w:val="0"/>
          <w:sz w:val="18"/>
          <w:szCs w:val="18"/>
        </w:rPr>
        <w:t>，</w:t>
      </w:r>
      <w:r w:rsidRPr="004C0AC3">
        <w:rPr>
          <w:rFonts w:asciiTheme="minorEastAsia" w:hAnsiTheme="minorEastAsia" w:cs="ＭＳ明朝"/>
          <w:kern w:val="0"/>
          <w:sz w:val="18"/>
          <w:szCs w:val="18"/>
        </w:rPr>
        <w:t xml:space="preserve"> </w:t>
      </w:r>
      <w:r w:rsidRPr="004C0AC3">
        <w:rPr>
          <w:rFonts w:asciiTheme="minorEastAsia" w:hAnsiTheme="minorEastAsia" w:cs="Century"/>
          <w:kern w:val="0"/>
          <w:sz w:val="18"/>
          <w:szCs w:val="18"/>
        </w:rPr>
        <w:t>Ohta G</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Modified splenorenal shunt with splenopancreatic disconnection.</w:t>
      </w:r>
      <w:r w:rsidR="00B76C45" w:rsidRPr="004C0AC3">
        <w:rPr>
          <w:rFonts w:asciiTheme="minorEastAsia" w:hAnsiTheme="minorEastAsia" w:cs="Century"/>
          <w:kern w:val="0"/>
          <w:sz w:val="18"/>
          <w:szCs w:val="18"/>
        </w:rPr>
        <w:t xml:space="preserve"> </w:t>
      </w:r>
      <w:r w:rsidRPr="004C0AC3">
        <w:rPr>
          <w:rFonts w:asciiTheme="minorEastAsia" w:hAnsiTheme="minorEastAsia" w:cs="Century"/>
          <w:kern w:val="0"/>
          <w:sz w:val="18"/>
          <w:szCs w:val="18"/>
        </w:rPr>
        <w:t>Surgery</w:t>
      </w:r>
      <w:r w:rsidRPr="004C0AC3">
        <w:rPr>
          <w:rFonts w:asciiTheme="minorEastAsia" w:hAnsiTheme="minorEastAsia" w:cs="ＭＳ明朝" w:hint="eastAsia"/>
          <w:kern w:val="0"/>
          <w:sz w:val="18"/>
          <w:szCs w:val="18"/>
        </w:rPr>
        <w:t>，</w:t>
      </w:r>
    </w:p>
    <w:p w:rsidR="00783297" w:rsidRPr="004C0AC3" w:rsidRDefault="00783297" w:rsidP="00B76C45">
      <w:pPr>
        <w:autoSpaceDE w:val="0"/>
        <w:autoSpaceDN w:val="0"/>
        <w:adjustRightInd w:val="0"/>
        <w:ind w:firstLineChars="400" w:firstLine="720"/>
        <w:jc w:val="left"/>
        <w:rPr>
          <w:rFonts w:asciiTheme="minorEastAsia" w:hAnsiTheme="minorEastAsia" w:cs="Century"/>
          <w:kern w:val="0"/>
          <w:sz w:val="18"/>
          <w:szCs w:val="18"/>
        </w:rPr>
      </w:pPr>
      <w:r w:rsidRPr="004C0AC3">
        <w:rPr>
          <w:rFonts w:asciiTheme="minorEastAsia" w:hAnsiTheme="minorEastAsia" w:cs="Century"/>
          <w:kern w:val="0"/>
          <w:sz w:val="18"/>
          <w:szCs w:val="18"/>
        </w:rPr>
        <w:t>106</w:t>
      </w:r>
      <w:r w:rsidRPr="004C0AC3">
        <w:rPr>
          <w:rFonts w:asciiTheme="minorEastAsia" w:hAnsiTheme="minorEastAsia" w:cs="ＭＳ明朝" w:hint="eastAsia"/>
          <w:kern w:val="0"/>
          <w:sz w:val="18"/>
          <w:szCs w:val="18"/>
        </w:rPr>
        <w:t>，</w:t>
      </w:r>
      <w:r w:rsidRPr="004C0AC3">
        <w:rPr>
          <w:rFonts w:asciiTheme="minorEastAsia" w:hAnsiTheme="minorEastAsia" w:cs="ＭＳ明朝"/>
          <w:kern w:val="0"/>
          <w:sz w:val="18"/>
          <w:szCs w:val="18"/>
        </w:rPr>
        <w:t xml:space="preserve"> </w:t>
      </w:r>
      <w:r w:rsidRPr="004C0AC3">
        <w:rPr>
          <w:rFonts w:asciiTheme="minorEastAsia" w:hAnsiTheme="minorEastAsia" w:cs="Century"/>
          <w:kern w:val="0"/>
          <w:sz w:val="18"/>
          <w:szCs w:val="18"/>
        </w:rPr>
        <w:t>920-924</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1986</w:t>
      </w:r>
    </w:p>
    <w:p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Ⅲ</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原著</w:t>
      </w:r>
    </w:p>
    <w:p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（和文）</w:t>
      </w:r>
    </w:p>
    <w:p w:rsidR="00783297"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１．</w:t>
      </w:r>
      <w:r w:rsidRPr="004C0AC3">
        <w:rPr>
          <w:rFonts w:asciiTheme="minorEastAsia" w:hAnsiTheme="minorEastAsia" w:cs="ＭＳ明朝" w:hint="eastAsia"/>
          <w:kern w:val="0"/>
          <w:sz w:val="18"/>
          <w:szCs w:val="18"/>
          <w:u w:val="single"/>
        </w:rPr>
        <w:t>山田一郎</w:t>
      </w:r>
      <w:r w:rsidRPr="004C0AC3">
        <w:rPr>
          <w:rFonts w:asciiTheme="minorEastAsia" w:hAnsiTheme="minorEastAsia" w:cs="ＭＳ明朝" w:hint="eastAsia"/>
          <w:kern w:val="0"/>
          <w:sz w:val="18"/>
          <w:szCs w:val="18"/>
        </w:rPr>
        <w:t>，藻岩</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清：先天性胆道閉鎖症の治療，</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外科</w:t>
      </w:r>
      <w:r w:rsidRPr="004C0AC3">
        <w:rPr>
          <w:rFonts w:asciiTheme="minorEastAsia" w:hAnsiTheme="minorEastAsia" w:cs="Century"/>
          <w:kern w:val="0"/>
          <w:sz w:val="18"/>
          <w:szCs w:val="18"/>
        </w:rPr>
        <w:t>12</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697-702</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1970</w:t>
      </w:r>
    </w:p>
    <w:p w:rsidR="00783297"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２．</w:t>
      </w:r>
      <w:r w:rsidRPr="004C0AC3">
        <w:rPr>
          <w:rFonts w:asciiTheme="minorEastAsia" w:hAnsiTheme="minorEastAsia" w:cs="ＭＳ明朝" w:hint="eastAsia"/>
          <w:kern w:val="0"/>
          <w:sz w:val="18"/>
          <w:szCs w:val="18"/>
          <w:u w:val="single"/>
        </w:rPr>
        <w:t>山田一郎</w:t>
      </w:r>
      <w:r w:rsidRPr="004C0AC3">
        <w:rPr>
          <w:rFonts w:asciiTheme="minorEastAsia" w:hAnsiTheme="minorEastAsia" w:cs="ＭＳ明朝" w:hint="eastAsia"/>
          <w:kern w:val="0"/>
          <w:sz w:val="18"/>
          <w:szCs w:val="18"/>
        </w:rPr>
        <w:t>：模型人工肺に関する研究，北海道医誌</w:t>
      </w:r>
      <w:r w:rsidRPr="004C0AC3">
        <w:rPr>
          <w:rFonts w:asciiTheme="minorEastAsia" w:hAnsiTheme="minorEastAsia" w:cs="Century"/>
          <w:kern w:val="0"/>
          <w:sz w:val="18"/>
          <w:szCs w:val="18"/>
        </w:rPr>
        <w:t>42</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140-154</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1977</w:t>
      </w:r>
    </w:p>
    <w:p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（英文）</w:t>
      </w:r>
    </w:p>
    <w:p w:rsidR="00B76C45"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１．</w:t>
      </w:r>
      <w:r w:rsidRPr="004C0AC3">
        <w:rPr>
          <w:rFonts w:asciiTheme="minorEastAsia" w:hAnsiTheme="minorEastAsia" w:cs="Century"/>
          <w:kern w:val="0"/>
          <w:sz w:val="18"/>
          <w:szCs w:val="18"/>
          <w:u w:val="single"/>
        </w:rPr>
        <w:t>Yamada I</w:t>
      </w:r>
      <w:r w:rsidRPr="004C0AC3">
        <w:rPr>
          <w:rFonts w:asciiTheme="minorEastAsia" w:hAnsiTheme="minorEastAsia" w:cs="ＭＳ明朝" w:hint="eastAsia"/>
          <w:kern w:val="0"/>
          <w:sz w:val="18"/>
          <w:szCs w:val="18"/>
        </w:rPr>
        <w:t>，</w:t>
      </w:r>
      <w:r w:rsidRPr="004C0AC3">
        <w:rPr>
          <w:rFonts w:asciiTheme="minorEastAsia" w:hAnsiTheme="minorEastAsia" w:cs="ＭＳ明朝"/>
          <w:kern w:val="0"/>
          <w:sz w:val="18"/>
          <w:szCs w:val="18"/>
        </w:rPr>
        <w:t xml:space="preserve"> </w:t>
      </w:r>
      <w:r w:rsidRPr="004C0AC3">
        <w:rPr>
          <w:rFonts w:asciiTheme="minorEastAsia" w:hAnsiTheme="minorEastAsia" w:cs="Century"/>
          <w:kern w:val="0"/>
          <w:sz w:val="18"/>
          <w:szCs w:val="18"/>
        </w:rPr>
        <w:t>Ohta G.</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Thrombosis of prosthetic valve. J Cardiovasc Surg 14</w:t>
      </w:r>
      <w:r w:rsidRPr="004C0AC3">
        <w:rPr>
          <w:rFonts w:asciiTheme="minorEastAsia" w:hAnsiTheme="minorEastAsia" w:cs="ＭＳ明朝" w:hint="eastAsia"/>
          <w:kern w:val="0"/>
          <w:sz w:val="18"/>
          <w:szCs w:val="18"/>
        </w:rPr>
        <w:t>，</w:t>
      </w:r>
      <w:r w:rsidRPr="004C0AC3">
        <w:rPr>
          <w:rFonts w:asciiTheme="minorEastAsia" w:hAnsiTheme="minorEastAsia" w:cs="ＭＳ明朝"/>
          <w:kern w:val="0"/>
          <w:sz w:val="18"/>
          <w:szCs w:val="18"/>
        </w:rPr>
        <w:t xml:space="preserve"> </w:t>
      </w:r>
      <w:r w:rsidRPr="004C0AC3">
        <w:rPr>
          <w:rFonts w:asciiTheme="minorEastAsia" w:hAnsiTheme="minorEastAsia" w:cs="Century"/>
          <w:kern w:val="0"/>
          <w:sz w:val="18"/>
          <w:szCs w:val="18"/>
        </w:rPr>
        <w:t>85-92</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1972</w:t>
      </w:r>
    </w:p>
    <w:p w:rsidR="00783297" w:rsidRPr="004C0AC3" w:rsidRDefault="00783297" w:rsidP="00B76C45">
      <w:pPr>
        <w:autoSpaceDE w:val="0"/>
        <w:autoSpaceDN w:val="0"/>
        <w:adjustRightInd w:val="0"/>
        <w:ind w:firstLineChars="400" w:firstLine="72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IF=4.457</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 xml:space="preserve">IF </w:t>
      </w:r>
      <w:r w:rsidRPr="004C0AC3">
        <w:rPr>
          <w:rFonts w:asciiTheme="minorEastAsia" w:hAnsiTheme="minorEastAsia" w:cs="ＭＳ明朝" w:hint="eastAsia"/>
          <w:kern w:val="0"/>
          <w:sz w:val="18"/>
          <w:szCs w:val="18"/>
        </w:rPr>
        <w:t>補正値</w:t>
      </w:r>
      <w:r w:rsidRPr="004C0AC3">
        <w:rPr>
          <w:rFonts w:asciiTheme="minorEastAsia" w:hAnsiTheme="minorEastAsia" w:cs="Century"/>
          <w:kern w:val="0"/>
          <w:sz w:val="18"/>
          <w:szCs w:val="18"/>
        </w:rPr>
        <w:t>=4.457</w:t>
      </w:r>
      <w:r w:rsidRPr="004C0AC3">
        <w:rPr>
          <w:rFonts w:asciiTheme="minorEastAsia" w:hAnsiTheme="minorEastAsia" w:cs="ＭＳ明朝" w:hint="eastAsia"/>
          <w:kern w:val="0"/>
          <w:sz w:val="18"/>
          <w:szCs w:val="18"/>
        </w:rPr>
        <w:t>）</w:t>
      </w:r>
    </w:p>
    <w:p w:rsidR="00B76C45"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２．</w:t>
      </w:r>
      <w:r w:rsidRPr="004C0AC3">
        <w:rPr>
          <w:rFonts w:asciiTheme="minorEastAsia" w:hAnsiTheme="minorEastAsia" w:cs="ＭＳ明朝"/>
          <w:kern w:val="0"/>
          <w:sz w:val="18"/>
          <w:szCs w:val="18"/>
        </w:rPr>
        <w:t xml:space="preserve"> </w:t>
      </w:r>
      <w:r w:rsidRPr="004C0AC3">
        <w:rPr>
          <w:rFonts w:asciiTheme="minorEastAsia" w:hAnsiTheme="minorEastAsia" w:cs="Century"/>
          <w:kern w:val="0"/>
          <w:sz w:val="18"/>
          <w:szCs w:val="18"/>
        </w:rPr>
        <w:t xml:space="preserve">Ohta G. </w:t>
      </w:r>
      <w:r w:rsidRPr="004C0AC3">
        <w:rPr>
          <w:rFonts w:asciiTheme="minorEastAsia" w:hAnsiTheme="minorEastAsia" w:cs="ＭＳ明朝" w:hint="eastAsia"/>
          <w:kern w:val="0"/>
          <w:sz w:val="18"/>
          <w:szCs w:val="18"/>
        </w:rPr>
        <w:t>，</w:t>
      </w:r>
      <w:r w:rsidRPr="004C0AC3">
        <w:rPr>
          <w:rFonts w:asciiTheme="minorEastAsia" w:hAnsiTheme="minorEastAsia" w:cs="ＭＳ明朝"/>
          <w:kern w:val="0"/>
          <w:sz w:val="18"/>
          <w:szCs w:val="18"/>
        </w:rPr>
        <w:t xml:space="preserve"> </w:t>
      </w:r>
      <w:r w:rsidRPr="004C0AC3">
        <w:rPr>
          <w:rFonts w:asciiTheme="minorEastAsia" w:hAnsiTheme="minorEastAsia" w:cs="Century"/>
          <w:kern w:val="0"/>
          <w:sz w:val="18"/>
          <w:szCs w:val="18"/>
          <w:u w:val="single"/>
        </w:rPr>
        <w:t>Yamada I</w:t>
      </w:r>
      <w:r w:rsidRPr="004C0AC3">
        <w:rPr>
          <w:rFonts w:asciiTheme="minorEastAsia" w:hAnsiTheme="minorEastAsia" w:cs="ＭＳ明朝" w:hint="eastAsia"/>
          <w:kern w:val="0"/>
          <w:sz w:val="18"/>
          <w:szCs w:val="18"/>
        </w:rPr>
        <w:t>，</w:t>
      </w:r>
      <w:r w:rsidRPr="004C0AC3">
        <w:rPr>
          <w:rFonts w:asciiTheme="minorEastAsia" w:hAnsiTheme="minorEastAsia" w:cs="ＭＳ明朝"/>
          <w:kern w:val="0"/>
          <w:sz w:val="18"/>
          <w:szCs w:val="18"/>
        </w:rPr>
        <w:t xml:space="preserve"> </w:t>
      </w:r>
      <w:r w:rsidRPr="004C0AC3">
        <w:rPr>
          <w:rFonts w:asciiTheme="minorEastAsia" w:hAnsiTheme="minorEastAsia" w:cs="Century"/>
          <w:kern w:val="0"/>
          <w:sz w:val="18"/>
          <w:szCs w:val="18"/>
        </w:rPr>
        <w:t>Saito H</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Thrombosis of prosthetic valve. J Cardiovasc Surg 16</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87-98</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1973</w:t>
      </w:r>
    </w:p>
    <w:p w:rsidR="00783297" w:rsidRPr="004C0AC3" w:rsidRDefault="00783297" w:rsidP="00B76C45">
      <w:pPr>
        <w:autoSpaceDE w:val="0"/>
        <w:autoSpaceDN w:val="0"/>
        <w:adjustRightInd w:val="0"/>
        <w:ind w:firstLineChars="400" w:firstLine="72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IF=3.133</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 xml:space="preserve">IF </w:t>
      </w:r>
      <w:r w:rsidRPr="004C0AC3">
        <w:rPr>
          <w:rFonts w:asciiTheme="minorEastAsia" w:hAnsiTheme="minorEastAsia" w:cs="ＭＳ明朝" w:hint="eastAsia"/>
          <w:kern w:val="0"/>
          <w:sz w:val="18"/>
          <w:szCs w:val="18"/>
        </w:rPr>
        <w:t>補正値</w:t>
      </w:r>
      <w:r w:rsidRPr="004C0AC3">
        <w:rPr>
          <w:rFonts w:asciiTheme="minorEastAsia" w:hAnsiTheme="minorEastAsia" w:cs="Century"/>
          <w:kern w:val="0"/>
          <w:sz w:val="18"/>
          <w:szCs w:val="18"/>
        </w:rPr>
        <w:t>=2.34975</w:t>
      </w:r>
      <w:r w:rsidRPr="004C0AC3">
        <w:rPr>
          <w:rFonts w:asciiTheme="minorEastAsia" w:hAnsiTheme="minorEastAsia" w:cs="ＭＳ明朝" w:hint="eastAsia"/>
          <w:kern w:val="0"/>
          <w:sz w:val="18"/>
          <w:szCs w:val="18"/>
        </w:rPr>
        <w:t>）</w:t>
      </w:r>
    </w:p>
    <w:p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Ⅳ</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症例報告　なし（記載方法は原著論文に準じる）</w:t>
      </w:r>
    </w:p>
    <w:p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Ⅴ その他　なし（記載方法は原著論文に準じる）</w:t>
      </w:r>
    </w:p>
    <w:p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Ⅵ</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学会発表</w:t>
      </w:r>
    </w:p>
    <w:p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（全国学会；教育講演）</w:t>
      </w:r>
    </w:p>
    <w:p w:rsidR="00783297"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１．</w:t>
      </w:r>
      <w:r w:rsidRPr="004C0AC3">
        <w:rPr>
          <w:rFonts w:asciiTheme="minorEastAsia" w:hAnsiTheme="minorEastAsia" w:cs="ＭＳ明朝" w:hint="eastAsia"/>
          <w:kern w:val="0"/>
          <w:sz w:val="18"/>
          <w:szCs w:val="18"/>
          <w:u w:val="single"/>
        </w:rPr>
        <w:t>山田一郎</w:t>
      </w:r>
      <w:r w:rsidRPr="004C0AC3">
        <w:rPr>
          <w:rFonts w:asciiTheme="minorEastAsia" w:hAnsiTheme="minorEastAsia" w:cs="ＭＳ明朝" w:hint="eastAsia"/>
          <w:kern w:val="0"/>
          <w:sz w:val="18"/>
          <w:szCs w:val="18"/>
        </w:rPr>
        <w:t>，北大太郎：○○○○○○，○○セミナー，第</w:t>
      </w:r>
      <w:r w:rsidRPr="004C0AC3">
        <w:rPr>
          <w:rFonts w:asciiTheme="minorEastAsia" w:hAnsiTheme="minorEastAsia" w:cs="Century"/>
          <w:kern w:val="0"/>
          <w:sz w:val="18"/>
          <w:szCs w:val="18"/>
        </w:rPr>
        <w:t xml:space="preserve">18 </w:t>
      </w:r>
      <w:r w:rsidRPr="004C0AC3">
        <w:rPr>
          <w:rFonts w:asciiTheme="minorEastAsia" w:hAnsiTheme="minorEastAsia" w:cs="ＭＳ明朝" w:hint="eastAsia"/>
          <w:kern w:val="0"/>
          <w:sz w:val="18"/>
          <w:szCs w:val="18"/>
        </w:rPr>
        <w:t>回○○○○学会，秋田，</w:t>
      </w:r>
      <w:r w:rsidRPr="004C0AC3">
        <w:rPr>
          <w:rFonts w:asciiTheme="minorEastAsia" w:hAnsiTheme="minorEastAsia" w:cs="Century"/>
          <w:kern w:val="0"/>
          <w:sz w:val="18"/>
          <w:szCs w:val="18"/>
        </w:rPr>
        <w:t>2008</w:t>
      </w:r>
    </w:p>
    <w:p w:rsidR="00783297"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２．</w:t>
      </w:r>
      <w:r w:rsidRPr="004C0AC3">
        <w:rPr>
          <w:rFonts w:asciiTheme="minorEastAsia" w:hAnsiTheme="minorEastAsia" w:cs="ＭＳ明朝" w:hint="eastAsia"/>
          <w:kern w:val="0"/>
          <w:sz w:val="18"/>
          <w:szCs w:val="18"/>
          <w:u w:val="single"/>
        </w:rPr>
        <w:t>山田一郎</w:t>
      </w:r>
      <w:r w:rsidRPr="004C0AC3">
        <w:rPr>
          <w:rFonts w:asciiTheme="minorEastAsia" w:hAnsiTheme="minorEastAsia" w:cs="ＭＳ明朝" w:hint="eastAsia"/>
          <w:kern w:val="0"/>
          <w:sz w:val="18"/>
          <w:szCs w:val="18"/>
        </w:rPr>
        <w:t>：△△△△△，△△△セミナー，第</w:t>
      </w:r>
      <w:r w:rsidRPr="004C0AC3">
        <w:rPr>
          <w:rFonts w:asciiTheme="minorEastAsia" w:hAnsiTheme="minorEastAsia" w:cs="Century"/>
          <w:kern w:val="0"/>
          <w:sz w:val="18"/>
          <w:szCs w:val="18"/>
        </w:rPr>
        <w:t xml:space="preserve">31 </w:t>
      </w:r>
      <w:r w:rsidRPr="004C0AC3">
        <w:rPr>
          <w:rFonts w:asciiTheme="minorEastAsia" w:hAnsiTheme="minorEastAsia" w:cs="ＭＳ明朝" w:hint="eastAsia"/>
          <w:kern w:val="0"/>
          <w:sz w:val="18"/>
          <w:szCs w:val="18"/>
        </w:rPr>
        <w:t>回</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△△△総会，大分，</w:t>
      </w:r>
      <w:r w:rsidRPr="004C0AC3">
        <w:rPr>
          <w:rFonts w:asciiTheme="minorEastAsia" w:hAnsiTheme="minorEastAsia" w:cs="Century"/>
          <w:kern w:val="0"/>
          <w:sz w:val="18"/>
          <w:szCs w:val="18"/>
        </w:rPr>
        <w:t>2011</w:t>
      </w:r>
    </w:p>
    <w:p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（全国学会；シンポジウム）</w:t>
      </w:r>
    </w:p>
    <w:p w:rsidR="00783297"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１．</w:t>
      </w:r>
      <w:r w:rsidRPr="004C0AC3">
        <w:rPr>
          <w:rFonts w:asciiTheme="minorEastAsia" w:hAnsiTheme="minorEastAsia" w:cs="ＭＳ明朝" w:hint="eastAsia"/>
          <w:kern w:val="0"/>
          <w:sz w:val="18"/>
          <w:szCs w:val="18"/>
          <w:u w:val="single"/>
        </w:rPr>
        <w:t>山田一郎</w:t>
      </w:r>
      <w:r w:rsidRPr="004C0AC3">
        <w:rPr>
          <w:rFonts w:asciiTheme="minorEastAsia" w:hAnsiTheme="minorEastAsia" w:cs="ＭＳ明朝" w:hint="eastAsia"/>
          <w:kern w:val="0"/>
          <w:sz w:val="18"/>
          <w:szCs w:val="18"/>
        </w:rPr>
        <w:t>，藻岩</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清：○○○○○○○，第</w:t>
      </w:r>
      <w:r w:rsidRPr="004C0AC3">
        <w:rPr>
          <w:rFonts w:asciiTheme="minorEastAsia" w:hAnsiTheme="minorEastAsia" w:cs="Century"/>
          <w:kern w:val="0"/>
          <w:sz w:val="18"/>
          <w:szCs w:val="18"/>
        </w:rPr>
        <w:t xml:space="preserve">15 </w:t>
      </w:r>
      <w:r w:rsidRPr="004C0AC3">
        <w:rPr>
          <w:rFonts w:asciiTheme="minorEastAsia" w:hAnsiTheme="minorEastAsia" w:cs="ＭＳ明朝" w:hint="eastAsia"/>
          <w:kern w:val="0"/>
          <w:sz w:val="18"/>
          <w:szCs w:val="18"/>
        </w:rPr>
        <w:t>回○○学会，京都，</w:t>
      </w:r>
      <w:r w:rsidRPr="004C0AC3">
        <w:rPr>
          <w:rFonts w:asciiTheme="minorEastAsia" w:hAnsiTheme="minorEastAsia" w:cs="Century"/>
          <w:kern w:val="0"/>
          <w:sz w:val="18"/>
          <w:szCs w:val="18"/>
        </w:rPr>
        <w:t>1970</w:t>
      </w:r>
    </w:p>
    <w:p w:rsidR="00783297"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２．</w:t>
      </w:r>
      <w:r w:rsidRPr="004C0AC3">
        <w:rPr>
          <w:rFonts w:asciiTheme="minorEastAsia" w:hAnsiTheme="minorEastAsia" w:cs="ＭＳ明朝" w:hint="eastAsia"/>
          <w:kern w:val="0"/>
          <w:sz w:val="18"/>
          <w:szCs w:val="18"/>
          <w:u w:val="single"/>
        </w:rPr>
        <w:t>山田一郎</w:t>
      </w:r>
      <w:r w:rsidRPr="004C0AC3">
        <w:rPr>
          <w:rFonts w:asciiTheme="minorEastAsia" w:hAnsiTheme="minorEastAsia" w:cs="ＭＳ明朝" w:hint="eastAsia"/>
          <w:kern w:val="0"/>
          <w:sz w:val="18"/>
          <w:szCs w:val="18"/>
        </w:rPr>
        <w:t>，太田五郎：△△△△△，第</w:t>
      </w:r>
      <w:r w:rsidRPr="004C0AC3">
        <w:rPr>
          <w:rFonts w:asciiTheme="minorEastAsia" w:hAnsiTheme="minorEastAsia" w:cs="Century"/>
          <w:kern w:val="0"/>
          <w:sz w:val="18"/>
          <w:szCs w:val="18"/>
        </w:rPr>
        <w:t xml:space="preserve">19 </w:t>
      </w:r>
      <w:r w:rsidRPr="004C0AC3">
        <w:rPr>
          <w:rFonts w:asciiTheme="minorEastAsia" w:hAnsiTheme="minorEastAsia" w:cs="ＭＳ明朝" w:hint="eastAsia"/>
          <w:kern w:val="0"/>
          <w:sz w:val="18"/>
          <w:szCs w:val="18"/>
        </w:rPr>
        <w:t>回</w:t>
      </w:r>
      <w:r w:rsidRPr="004C0AC3">
        <w:rPr>
          <w:rFonts w:asciiTheme="minorEastAsia" w:hAnsiTheme="minorEastAsia" w:cs="ＭＳ明朝"/>
          <w:kern w:val="0"/>
          <w:sz w:val="18"/>
          <w:szCs w:val="18"/>
        </w:rPr>
        <w:t xml:space="preserve"> </w:t>
      </w:r>
      <w:r w:rsidRPr="004C0AC3">
        <w:rPr>
          <w:rFonts w:asciiTheme="minorEastAsia" w:hAnsiTheme="minorEastAsia" w:cs="ＭＳ明朝" w:hint="eastAsia"/>
          <w:kern w:val="0"/>
          <w:sz w:val="18"/>
          <w:szCs w:val="18"/>
        </w:rPr>
        <w:t>△△△学会，松山，</w:t>
      </w:r>
      <w:r w:rsidRPr="004C0AC3">
        <w:rPr>
          <w:rFonts w:asciiTheme="minorEastAsia" w:hAnsiTheme="minorEastAsia" w:cs="Century"/>
          <w:kern w:val="0"/>
          <w:sz w:val="18"/>
          <w:szCs w:val="18"/>
        </w:rPr>
        <w:t>2011</w:t>
      </w:r>
    </w:p>
    <w:p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（国際学会：シンポジウム）</w:t>
      </w:r>
    </w:p>
    <w:p w:rsidR="00B76C45"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ＭＳ明朝" w:hint="eastAsia"/>
          <w:kern w:val="0"/>
          <w:sz w:val="18"/>
          <w:szCs w:val="18"/>
        </w:rPr>
        <w:t>１．</w:t>
      </w:r>
      <w:r w:rsidRPr="004C0AC3">
        <w:rPr>
          <w:rFonts w:asciiTheme="minorEastAsia" w:hAnsiTheme="minorEastAsia" w:cs="Century"/>
          <w:kern w:val="0"/>
          <w:sz w:val="18"/>
          <w:szCs w:val="18"/>
          <w:u w:val="single"/>
        </w:rPr>
        <w:t>Yamada I</w:t>
      </w:r>
      <w:r w:rsidRPr="004C0AC3">
        <w:rPr>
          <w:rFonts w:asciiTheme="minorEastAsia" w:hAnsiTheme="minorEastAsia" w:cs="ＭＳ明朝" w:hint="eastAsia"/>
          <w:kern w:val="0"/>
          <w:sz w:val="18"/>
          <w:szCs w:val="18"/>
        </w:rPr>
        <w:t>，</w:t>
      </w:r>
      <w:r w:rsidRPr="004C0AC3">
        <w:rPr>
          <w:rFonts w:asciiTheme="minorEastAsia" w:hAnsiTheme="minorEastAsia" w:cs="ＭＳ明朝"/>
          <w:kern w:val="0"/>
          <w:sz w:val="18"/>
          <w:szCs w:val="18"/>
        </w:rPr>
        <w:t xml:space="preserve"> </w:t>
      </w:r>
      <w:r w:rsidRPr="004C0AC3">
        <w:rPr>
          <w:rFonts w:asciiTheme="minorEastAsia" w:hAnsiTheme="minorEastAsia" w:cs="Century"/>
          <w:kern w:val="0"/>
          <w:sz w:val="18"/>
          <w:szCs w:val="18"/>
        </w:rPr>
        <w:t>Saito H</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Health promotion in the 21</w:t>
      </w:r>
      <w:r w:rsidRPr="004C0AC3">
        <w:rPr>
          <w:rFonts w:asciiTheme="minorEastAsia" w:hAnsiTheme="minorEastAsia" w:cs="Century"/>
          <w:kern w:val="0"/>
          <w:sz w:val="12"/>
          <w:szCs w:val="12"/>
        </w:rPr>
        <w:t xml:space="preserve">st </w:t>
      </w:r>
      <w:r w:rsidRPr="004C0AC3">
        <w:rPr>
          <w:rFonts w:asciiTheme="minorEastAsia" w:hAnsiTheme="minorEastAsia" w:cs="Century"/>
          <w:kern w:val="0"/>
          <w:sz w:val="18"/>
          <w:szCs w:val="18"/>
        </w:rPr>
        <w:t>century</w:t>
      </w:r>
      <w:r w:rsidRPr="004C0AC3">
        <w:rPr>
          <w:rFonts w:asciiTheme="minorEastAsia" w:hAnsiTheme="minorEastAsia" w:cs="ＭＳ明朝" w:hint="eastAsia"/>
          <w:kern w:val="0"/>
          <w:sz w:val="18"/>
          <w:szCs w:val="18"/>
        </w:rPr>
        <w:t>，</w:t>
      </w:r>
      <w:r w:rsidRPr="004C0AC3">
        <w:rPr>
          <w:rFonts w:asciiTheme="minorEastAsia" w:hAnsiTheme="minorEastAsia" w:cs="ＭＳ明朝"/>
          <w:kern w:val="0"/>
          <w:sz w:val="18"/>
          <w:szCs w:val="18"/>
        </w:rPr>
        <w:t xml:space="preserve"> </w:t>
      </w:r>
      <w:r w:rsidRPr="004C0AC3">
        <w:rPr>
          <w:rFonts w:asciiTheme="minorEastAsia" w:hAnsiTheme="minorEastAsia" w:cs="Century"/>
          <w:kern w:val="0"/>
          <w:sz w:val="18"/>
          <w:szCs w:val="18"/>
        </w:rPr>
        <w:t>15th International Conference on</w:t>
      </w:r>
    </w:p>
    <w:p w:rsidR="00783297" w:rsidRPr="004C0AC3" w:rsidRDefault="00783297" w:rsidP="00B76C45">
      <w:pPr>
        <w:autoSpaceDE w:val="0"/>
        <w:autoSpaceDN w:val="0"/>
        <w:adjustRightInd w:val="0"/>
        <w:ind w:firstLineChars="400" w:firstLine="720"/>
        <w:jc w:val="left"/>
        <w:rPr>
          <w:rFonts w:asciiTheme="minorEastAsia" w:hAnsiTheme="minorEastAsia" w:cs="Century"/>
          <w:kern w:val="0"/>
          <w:sz w:val="18"/>
          <w:szCs w:val="18"/>
        </w:rPr>
      </w:pPr>
      <w:r w:rsidRPr="004C0AC3">
        <w:rPr>
          <w:rFonts w:asciiTheme="minorEastAsia" w:hAnsiTheme="minorEastAsia" w:cs="Century"/>
          <w:kern w:val="0"/>
          <w:sz w:val="18"/>
          <w:szCs w:val="18"/>
        </w:rPr>
        <w:t>Occupational Health</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Stockholm</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1996</w:t>
      </w:r>
    </w:p>
    <w:p w:rsidR="00783297" w:rsidRPr="004C0AC3" w:rsidRDefault="00783297" w:rsidP="00B76C45">
      <w:pPr>
        <w:autoSpaceDE w:val="0"/>
        <w:autoSpaceDN w:val="0"/>
        <w:adjustRightInd w:val="0"/>
        <w:jc w:val="left"/>
        <w:rPr>
          <w:rFonts w:asciiTheme="minorEastAsia" w:hAnsiTheme="minorEastAsia" w:cs="ＭＳ明朝"/>
          <w:kern w:val="0"/>
          <w:sz w:val="18"/>
          <w:szCs w:val="18"/>
        </w:rPr>
      </w:pPr>
      <w:r w:rsidRPr="004C0AC3">
        <w:rPr>
          <w:rFonts w:asciiTheme="minorEastAsia" w:hAnsiTheme="minorEastAsia" w:cs="ＭＳ明朝" w:hint="eastAsia"/>
          <w:kern w:val="0"/>
          <w:sz w:val="18"/>
          <w:szCs w:val="18"/>
        </w:rPr>
        <w:t>（国際学会：一般発表）</w:t>
      </w:r>
    </w:p>
    <w:p w:rsidR="00B76C45" w:rsidRPr="004C0AC3" w:rsidRDefault="00783297" w:rsidP="00B76C45">
      <w:pPr>
        <w:autoSpaceDE w:val="0"/>
        <w:autoSpaceDN w:val="0"/>
        <w:adjustRightInd w:val="0"/>
        <w:ind w:firstLineChars="200" w:firstLine="360"/>
        <w:jc w:val="left"/>
        <w:rPr>
          <w:rFonts w:asciiTheme="minorEastAsia" w:hAnsiTheme="minorEastAsia" w:cs="Century"/>
          <w:kern w:val="0"/>
          <w:sz w:val="18"/>
          <w:szCs w:val="18"/>
        </w:rPr>
      </w:pPr>
      <w:r w:rsidRPr="004C0AC3">
        <w:rPr>
          <w:rFonts w:asciiTheme="minorEastAsia" w:hAnsiTheme="minorEastAsia" w:cs="Century" w:hint="eastAsia"/>
          <w:kern w:val="0"/>
          <w:sz w:val="18"/>
          <w:szCs w:val="18"/>
        </w:rPr>
        <w:t>１．</w:t>
      </w:r>
      <w:r w:rsidRPr="004C0AC3">
        <w:rPr>
          <w:rFonts w:asciiTheme="minorEastAsia" w:hAnsiTheme="minorEastAsia" w:cs="Century"/>
          <w:kern w:val="0"/>
          <w:sz w:val="18"/>
          <w:szCs w:val="18"/>
          <w:u w:val="single"/>
        </w:rPr>
        <w:t>Yamada I</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Ohta G</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Health promotion in the 21</w:t>
      </w:r>
      <w:r w:rsidRPr="004C0AC3">
        <w:rPr>
          <w:rFonts w:asciiTheme="minorEastAsia" w:hAnsiTheme="minorEastAsia" w:cs="Century"/>
          <w:kern w:val="0"/>
          <w:sz w:val="12"/>
          <w:szCs w:val="12"/>
        </w:rPr>
        <w:t xml:space="preserve">st </w:t>
      </w:r>
      <w:r w:rsidRPr="004C0AC3">
        <w:rPr>
          <w:rFonts w:asciiTheme="minorEastAsia" w:hAnsiTheme="minorEastAsia" w:cs="Century"/>
          <w:kern w:val="0"/>
          <w:sz w:val="18"/>
          <w:szCs w:val="18"/>
        </w:rPr>
        <w:t>century</w:t>
      </w:r>
      <w:r w:rsidRPr="004C0AC3">
        <w:rPr>
          <w:rFonts w:asciiTheme="minorEastAsia" w:hAnsiTheme="minorEastAsia" w:cs="ＭＳ明朝" w:hint="eastAsia"/>
          <w:kern w:val="0"/>
          <w:sz w:val="18"/>
          <w:szCs w:val="18"/>
        </w:rPr>
        <w:t>，</w:t>
      </w:r>
      <w:r w:rsidRPr="004C0AC3">
        <w:rPr>
          <w:rFonts w:asciiTheme="minorEastAsia" w:hAnsiTheme="minorEastAsia" w:cs="ＭＳ明朝"/>
          <w:kern w:val="0"/>
          <w:sz w:val="18"/>
          <w:szCs w:val="18"/>
        </w:rPr>
        <w:t xml:space="preserve"> </w:t>
      </w:r>
      <w:r w:rsidRPr="004C0AC3">
        <w:rPr>
          <w:rFonts w:asciiTheme="minorEastAsia" w:hAnsiTheme="minorEastAsia" w:cs="Century"/>
          <w:kern w:val="0"/>
          <w:sz w:val="18"/>
          <w:szCs w:val="18"/>
        </w:rPr>
        <w:t>18th International Conference on</w:t>
      </w:r>
    </w:p>
    <w:p w:rsidR="00783297" w:rsidRPr="004C0AC3" w:rsidRDefault="00783297" w:rsidP="00B76C45">
      <w:pPr>
        <w:autoSpaceDE w:val="0"/>
        <w:autoSpaceDN w:val="0"/>
        <w:adjustRightInd w:val="0"/>
        <w:ind w:firstLineChars="400" w:firstLine="720"/>
        <w:jc w:val="left"/>
        <w:rPr>
          <w:rFonts w:asciiTheme="minorEastAsia" w:hAnsiTheme="minorEastAsia" w:cs="Century"/>
          <w:kern w:val="0"/>
          <w:sz w:val="18"/>
          <w:szCs w:val="18"/>
        </w:rPr>
      </w:pPr>
      <w:r w:rsidRPr="004C0AC3">
        <w:rPr>
          <w:rFonts w:asciiTheme="minorEastAsia" w:hAnsiTheme="minorEastAsia" w:cs="Century"/>
          <w:kern w:val="0"/>
          <w:sz w:val="18"/>
          <w:szCs w:val="18"/>
        </w:rPr>
        <w:t>Occupational Health</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New York</w:t>
      </w:r>
      <w:r w:rsidRPr="004C0AC3">
        <w:rPr>
          <w:rFonts w:asciiTheme="minorEastAsia" w:hAnsiTheme="minorEastAsia" w:cs="ＭＳ明朝" w:hint="eastAsia"/>
          <w:kern w:val="0"/>
          <w:sz w:val="18"/>
          <w:szCs w:val="18"/>
        </w:rPr>
        <w:t>，</w:t>
      </w:r>
      <w:r w:rsidRPr="004C0AC3">
        <w:rPr>
          <w:rFonts w:asciiTheme="minorEastAsia" w:hAnsiTheme="minorEastAsia" w:cs="Century"/>
          <w:kern w:val="0"/>
          <w:sz w:val="18"/>
          <w:szCs w:val="18"/>
        </w:rPr>
        <w:t>1999</w:t>
      </w:r>
    </w:p>
    <w:p w:rsidR="0079447B" w:rsidRPr="004C0AC3" w:rsidRDefault="0079447B" w:rsidP="009B50EA">
      <w:pPr>
        <w:autoSpaceDE w:val="0"/>
        <w:autoSpaceDN w:val="0"/>
        <w:adjustRightInd w:val="0"/>
        <w:jc w:val="left"/>
        <w:rPr>
          <w:rFonts w:asciiTheme="majorEastAsia" w:eastAsiaTheme="majorEastAsia" w:hAnsiTheme="majorEastAsia"/>
          <w:sz w:val="18"/>
        </w:rPr>
      </w:pPr>
    </w:p>
    <w:p w:rsidR="009B50EA" w:rsidRPr="004C0AC3" w:rsidRDefault="009B50EA" w:rsidP="009B50EA">
      <w:pPr>
        <w:autoSpaceDE w:val="0"/>
        <w:autoSpaceDN w:val="0"/>
        <w:adjustRightInd w:val="0"/>
        <w:jc w:val="left"/>
        <w:rPr>
          <w:rFonts w:asciiTheme="majorEastAsia" w:eastAsiaTheme="majorEastAsia" w:hAnsiTheme="majorEastAsia"/>
          <w:sz w:val="18"/>
        </w:rPr>
      </w:pPr>
      <w:r w:rsidRPr="004C0AC3">
        <w:rPr>
          <w:rFonts w:asciiTheme="majorEastAsia" w:eastAsiaTheme="majorEastAsia" w:hAnsiTheme="majorEastAsia" w:hint="eastAsia"/>
          <w:sz w:val="18"/>
        </w:rPr>
        <w:lastRenderedPageBreak/>
        <w:t>Ⅶ 競争的資金採択歴（詳細は別紙に記載）</w:t>
      </w:r>
    </w:p>
    <w:p w:rsidR="009B50EA" w:rsidRPr="004C0AC3" w:rsidRDefault="009B50EA" w:rsidP="009B50EA">
      <w:pPr>
        <w:widowControl/>
        <w:jc w:val="left"/>
        <w:rPr>
          <w:rFonts w:asciiTheme="majorEastAsia" w:eastAsiaTheme="majorEastAsia" w:hAnsiTheme="majorEastAsia"/>
          <w:sz w:val="18"/>
        </w:rPr>
      </w:pPr>
      <w:r w:rsidRPr="004C0AC3">
        <w:rPr>
          <w:rFonts w:asciiTheme="majorEastAsia" w:eastAsiaTheme="majorEastAsia" w:hAnsiTheme="majorEastAsia" w:hint="eastAsia"/>
          <w:sz w:val="18"/>
        </w:rPr>
        <w:t xml:space="preserve">　　・文部科学省</w:t>
      </w:r>
      <w:r w:rsidR="0079447B" w:rsidRPr="004C0AC3">
        <w:rPr>
          <w:rFonts w:asciiTheme="majorEastAsia" w:eastAsiaTheme="majorEastAsia" w:hAnsiTheme="majorEastAsia" w:hint="eastAsia"/>
          <w:sz w:val="18"/>
        </w:rPr>
        <w:t>基盤研究（B</w:t>
      </w:r>
      <w:r w:rsidR="0079447B" w:rsidRPr="004C0AC3">
        <w:rPr>
          <w:rFonts w:asciiTheme="majorEastAsia" w:eastAsiaTheme="majorEastAsia" w:hAnsiTheme="majorEastAsia"/>
          <w:sz w:val="18"/>
        </w:rPr>
        <w:t>）</w:t>
      </w:r>
    </w:p>
    <w:p w:rsidR="009B50EA" w:rsidRPr="004C0AC3" w:rsidRDefault="009B50EA" w:rsidP="009B50EA">
      <w:pPr>
        <w:widowControl/>
        <w:jc w:val="left"/>
        <w:rPr>
          <w:rFonts w:asciiTheme="majorEastAsia" w:eastAsiaTheme="majorEastAsia" w:hAnsiTheme="majorEastAsia"/>
          <w:sz w:val="18"/>
        </w:rPr>
      </w:pPr>
      <w:r w:rsidRPr="004C0AC3">
        <w:rPr>
          <w:rFonts w:asciiTheme="majorEastAsia" w:eastAsiaTheme="majorEastAsia" w:hAnsiTheme="majorEastAsia" w:hint="eastAsia"/>
          <w:sz w:val="18"/>
        </w:rPr>
        <w:t xml:space="preserve">　　　平成2</w:t>
      </w:r>
      <w:r w:rsidR="0079447B" w:rsidRPr="004C0AC3">
        <w:rPr>
          <w:rFonts w:asciiTheme="majorEastAsia" w:eastAsiaTheme="majorEastAsia" w:hAnsiTheme="majorEastAsia" w:hint="eastAsia"/>
          <w:sz w:val="18"/>
        </w:rPr>
        <w:t>2</w:t>
      </w:r>
      <w:r w:rsidRPr="004C0AC3">
        <w:rPr>
          <w:rFonts w:asciiTheme="majorEastAsia" w:eastAsiaTheme="majorEastAsia" w:hAnsiTheme="majorEastAsia" w:hint="eastAsia"/>
          <w:sz w:val="18"/>
        </w:rPr>
        <w:t xml:space="preserve">年度　</w:t>
      </w:r>
      <w:r w:rsidR="0079447B" w:rsidRPr="004C0AC3">
        <w:rPr>
          <w:rFonts w:asciiTheme="majorEastAsia" w:eastAsiaTheme="majorEastAsia" w:hAnsiTheme="majorEastAsia" w:hint="eastAsia"/>
          <w:sz w:val="18"/>
        </w:rPr>
        <w:t>1</w:t>
      </w:r>
      <w:r w:rsidRPr="004C0AC3">
        <w:rPr>
          <w:rFonts w:asciiTheme="majorEastAsia" w:eastAsiaTheme="majorEastAsia" w:hAnsiTheme="majorEastAsia" w:hint="eastAsia"/>
          <w:sz w:val="18"/>
        </w:rPr>
        <w:t>件</w:t>
      </w:r>
      <w:r w:rsidR="0079447B" w:rsidRPr="004C0AC3">
        <w:rPr>
          <w:rFonts w:asciiTheme="majorEastAsia" w:eastAsiaTheme="majorEastAsia" w:hAnsiTheme="majorEastAsia" w:hint="eastAsia"/>
          <w:sz w:val="18"/>
        </w:rPr>
        <w:t xml:space="preserve"> </w:t>
      </w:r>
      <w:r w:rsidRPr="004C0AC3">
        <w:rPr>
          <w:rFonts w:asciiTheme="majorEastAsia" w:eastAsiaTheme="majorEastAsia" w:hAnsiTheme="majorEastAsia" w:hint="eastAsia"/>
          <w:sz w:val="18"/>
        </w:rPr>
        <w:t xml:space="preserve">　</w:t>
      </w:r>
      <w:r w:rsidR="0079447B" w:rsidRPr="004C0AC3">
        <w:rPr>
          <w:rFonts w:asciiTheme="majorEastAsia" w:eastAsiaTheme="majorEastAsia" w:hAnsiTheme="majorEastAsia" w:hint="eastAsia"/>
          <w:sz w:val="18"/>
        </w:rPr>
        <w:t>50</w:t>
      </w:r>
      <w:r w:rsidRPr="004C0AC3">
        <w:rPr>
          <w:rFonts w:asciiTheme="majorEastAsia" w:eastAsiaTheme="majorEastAsia" w:hAnsiTheme="majorEastAsia" w:hint="eastAsia"/>
          <w:sz w:val="18"/>
        </w:rPr>
        <w:t>0万円</w:t>
      </w:r>
    </w:p>
    <w:p w:rsidR="0079447B" w:rsidRPr="004C0AC3" w:rsidRDefault="0079447B" w:rsidP="0079447B">
      <w:pPr>
        <w:widowControl/>
        <w:ind w:firstLineChars="300" w:firstLine="540"/>
        <w:jc w:val="left"/>
        <w:rPr>
          <w:rFonts w:asciiTheme="majorEastAsia" w:eastAsiaTheme="majorEastAsia" w:hAnsiTheme="majorEastAsia"/>
          <w:sz w:val="18"/>
        </w:rPr>
      </w:pPr>
      <w:r w:rsidRPr="004C0AC3">
        <w:rPr>
          <w:rFonts w:asciiTheme="majorEastAsia" w:eastAsiaTheme="majorEastAsia" w:hAnsiTheme="majorEastAsia" w:hint="eastAsia"/>
          <w:sz w:val="18"/>
        </w:rPr>
        <w:t>平成23年度　1件 　180万円</w:t>
      </w:r>
    </w:p>
    <w:p w:rsidR="0079447B" w:rsidRPr="004C0AC3" w:rsidRDefault="0079447B">
      <w:pPr>
        <w:widowControl/>
        <w:jc w:val="left"/>
        <w:rPr>
          <w:rFonts w:asciiTheme="majorEastAsia" w:eastAsiaTheme="majorEastAsia" w:hAnsiTheme="majorEastAsia"/>
          <w:sz w:val="18"/>
        </w:rPr>
      </w:pPr>
      <w:r w:rsidRPr="004C0AC3">
        <w:rPr>
          <w:rFonts w:asciiTheme="majorEastAsia" w:eastAsiaTheme="majorEastAsia" w:hAnsiTheme="majorEastAsia" w:hint="eastAsia"/>
          <w:sz w:val="18"/>
        </w:rPr>
        <w:t xml:space="preserve">　　・厚生労働省科学研究費補助金</w:t>
      </w:r>
    </w:p>
    <w:p w:rsidR="0079447B" w:rsidRPr="004C0AC3" w:rsidRDefault="0079447B">
      <w:pPr>
        <w:widowControl/>
        <w:jc w:val="left"/>
        <w:rPr>
          <w:rFonts w:asciiTheme="majorEastAsia" w:eastAsiaTheme="majorEastAsia" w:hAnsiTheme="majorEastAsia"/>
          <w:sz w:val="18"/>
        </w:rPr>
      </w:pPr>
      <w:r w:rsidRPr="004C0AC3">
        <w:rPr>
          <w:rFonts w:asciiTheme="majorEastAsia" w:eastAsiaTheme="majorEastAsia" w:hAnsiTheme="majorEastAsia" w:hint="eastAsia"/>
          <w:sz w:val="18"/>
        </w:rPr>
        <w:t xml:space="preserve">　　　平成23年度　1件 </w:t>
      </w:r>
      <w:r w:rsidRPr="004C0AC3">
        <w:rPr>
          <w:rFonts w:asciiTheme="majorEastAsia" w:eastAsiaTheme="majorEastAsia" w:hAnsiTheme="majorEastAsia"/>
          <w:sz w:val="18"/>
        </w:rPr>
        <w:t xml:space="preserve"> </w:t>
      </w:r>
      <w:r w:rsidRPr="004C0AC3">
        <w:rPr>
          <w:rFonts w:asciiTheme="majorEastAsia" w:eastAsiaTheme="majorEastAsia" w:hAnsiTheme="majorEastAsia" w:hint="eastAsia"/>
          <w:sz w:val="18"/>
        </w:rPr>
        <w:t xml:space="preserve">　50万円</w:t>
      </w:r>
    </w:p>
    <w:p w:rsidR="0079447B" w:rsidRPr="004C0AC3" w:rsidRDefault="0079447B">
      <w:pPr>
        <w:widowControl/>
        <w:jc w:val="left"/>
        <w:rPr>
          <w:rFonts w:asciiTheme="majorEastAsia" w:eastAsiaTheme="majorEastAsia" w:hAnsiTheme="majorEastAsia"/>
          <w:sz w:val="18"/>
        </w:rPr>
      </w:pPr>
      <w:r w:rsidRPr="004C0AC3">
        <w:rPr>
          <w:rFonts w:asciiTheme="majorEastAsia" w:eastAsiaTheme="majorEastAsia" w:hAnsiTheme="majorEastAsia" w:hint="eastAsia"/>
          <w:sz w:val="18"/>
        </w:rPr>
        <w:t xml:space="preserve">　　・○○財団</w:t>
      </w:r>
    </w:p>
    <w:p w:rsidR="009B50EA" w:rsidRPr="004C0AC3" w:rsidRDefault="0079447B" w:rsidP="009B50EA">
      <w:pPr>
        <w:widowControl/>
        <w:jc w:val="left"/>
        <w:rPr>
          <w:rFonts w:asciiTheme="majorEastAsia" w:eastAsiaTheme="majorEastAsia" w:hAnsiTheme="majorEastAsia"/>
          <w:sz w:val="18"/>
        </w:rPr>
      </w:pPr>
      <w:r w:rsidRPr="004C0AC3">
        <w:rPr>
          <w:rFonts w:asciiTheme="majorEastAsia" w:eastAsiaTheme="majorEastAsia" w:hAnsiTheme="majorEastAsia" w:hint="eastAsia"/>
          <w:sz w:val="18"/>
        </w:rPr>
        <w:t xml:space="preserve">　　　平成24年度　1件 　100万円　</w:t>
      </w:r>
      <w:r w:rsidR="009B50EA" w:rsidRPr="004C0AC3">
        <w:rPr>
          <w:rFonts w:asciiTheme="majorEastAsia" w:eastAsiaTheme="majorEastAsia" w:hAnsiTheme="majorEastAsia"/>
          <w:sz w:val="18"/>
        </w:rPr>
        <w:br w:type="page"/>
      </w:r>
    </w:p>
    <w:tbl>
      <w:tblPr>
        <w:tblpPr w:leftFromText="142" w:rightFromText="142" w:horzAnchor="margin" w:tblpXSpec="center" w:tblpY="-903"/>
        <w:tblW w:w="11140" w:type="dxa"/>
        <w:tblCellMar>
          <w:left w:w="99" w:type="dxa"/>
          <w:right w:w="99" w:type="dxa"/>
        </w:tblCellMar>
        <w:tblLook w:val="04A0" w:firstRow="1" w:lastRow="0" w:firstColumn="1" w:lastColumn="0" w:noHBand="0" w:noVBand="1"/>
      </w:tblPr>
      <w:tblGrid>
        <w:gridCol w:w="860"/>
        <w:gridCol w:w="680"/>
        <w:gridCol w:w="680"/>
        <w:gridCol w:w="3000"/>
        <w:gridCol w:w="4280"/>
        <w:gridCol w:w="1640"/>
      </w:tblGrid>
      <w:tr w:rsidR="009B50EA" w:rsidRPr="004C0AC3" w:rsidTr="009B50EA">
        <w:trPr>
          <w:trHeight w:val="345"/>
        </w:trPr>
        <w:tc>
          <w:tcPr>
            <w:tcW w:w="1540" w:type="dxa"/>
            <w:gridSpan w:val="2"/>
            <w:tcBorders>
              <w:top w:val="nil"/>
              <w:left w:val="nil"/>
              <w:bottom w:val="nil"/>
              <w:right w:val="nil"/>
            </w:tcBorders>
            <w:shd w:val="clear" w:color="auto" w:fill="auto"/>
            <w:noWrap/>
            <w:vAlign w:val="center"/>
            <w:hideMark/>
          </w:tcPr>
          <w:p w:rsidR="009B50EA" w:rsidRPr="004C0AC3" w:rsidRDefault="009B50EA" w:rsidP="009B50EA">
            <w:pPr>
              <w:widowControl/>
              <w:jc w:val="center"/>
              <w:rPr>
                <w:rFonts w:ascii="ＭＳ Ｐ明朝" w:eastAsia="ＭＳ Ｐ明朝" w:hAnsi="ＭＳ Ｐ明朝" w:cs="ＭＳ Ｐゴシック"/>
                <w:kern w:val="0"/>
                <w:sz w:val="22"/>
              </w:rPr>
            </w:pPr>
            <w:r w:rsidRPr="004C0AC3">
              <w:rPr>
                <w:rFonts w:ascii="ＭＳ Ｐ明朝" w:eastAsia="ＭＳ Ｐ明朝" w:hAnsi="ＭＳ Ｐ明朝" w:cs="ＭＳ Ｐゴシック" w:hint="eastAsia"/>
                <w:kern w:val="0"/>
                <w:sz w:val="22"/>
              </w:rPr>
              <w:lastRenderedPageBreak/>
              <w:t>別紙</w:t>
            </w:r>
          </w:p>
        </w:tc>
        <w:tc>
          <w:tcPr>
            <w:tcW w:w="680" w:type="dxa"/>
            <w:tcBorders>
              <w:top w:val="nil"/>
              <w:left w:val="nil"/>
              <w:bottom w:val="nil"/>
              <w:right w:val="nil"/>
            </w:tcBorders>
            <w:shd w:val="clear" w:color="auto" w:fill="auto"/>
            <w:noWrap/>
            <w:vAlign w:val="center"/>
            <w:hideMark/>
          </w:tcPr>
          <w:p w:rsidR="009B50EA" w:rsidRPr="004C0AC3" w:rsidRDefault="009B50EA" w:rsidP="009B50EA">
            <w:pPr>
              <w:widowControl/>
              <w:jc w:val="center"/>
              <w:rPr>
                <w:rFonts w:ascii="ＭＳ Ｐ明朝" w:eastAsia="ＭＳ Ｐ明朝" w:hAnsi="ＭＳ Ｐ明朝" w:cs="ＭＳ Ｐゴシック"/>
                <w:kern w:val="0"/>
                <w:sz w:val="22"/>
              </w:rPr>
            </w:pPr>
          </w:p>
        </w:tc>
        <w:tc>
          <w:tcPr>
            <w:tcW w:w="3000" w:type="dxa"/>
            <w:tcBorders>
              <w:top w:val="nil"/>
              <w:left w:val="nil"/>
              <w:bottom w:val="nil"/>
              <w:right w:val="nil"/>
            </w:tcBorders>
            <w:shd w:val="clear" w:color="auto" w:fill="auto"/>
            <w:noWrap/>
            <w:vAlign w:val="bottom"/>
            <w:hideMark/>
          </w:tcPr>
          <w:p w:rsidR="009B50EA" w:rsidRPr="004C0AC3" w:rsidRDefault="009B50EA" w:rsidP="009B50EA">
            <w:pPr>
              <w:widowControl/>
              <w:jc w:val="center"/>
              <w:rPr>
                <w:rFonts w:ascii="Times New Roman" w:eastAsia="Times New Roman" w:hAnsi="Times New Roman" w:cs="Times New Roman"/>
                <w:kern w:val="0"/>
                <w:sz w:val="20"/>
                <w:szCs w:val="20"/>
              </w:rPr>
            </w:pPr>
          </w:p>
        </w:tc>
        <w:tc>
          <w:tcPr>
            <w:tcW w:w="4280" w:type="dxa"/>
            <w:tcBorders>
              <w:top w:val="nil"/>
              <w:left w:val="nil"/>
              <w:bottom w:val="nil"/>
              <w:right w:val="nil"/>
            </w:tcBorders>
            <w:shd w:val="clear" w:color="auto" w:fill="auto"/>
            <w:noWrap/>
            <w:vAlign w:val="bottom"/>
            <w:hideMark/>
          </w:tcPr>
          <w:p w:rsidR="009B50EA" w:rsidRPr="004C0AC3" w:rsidRDefault="009B50EA" w:rsidP="009B50EA">
            <w:pPr>
              <w:widowControl/>
              <w:jc w:val="left"/>
              <w:rPr>
                <w:rFonts w:ascii="Times New Roman" w:eastAsia="Times New Roman" w:hAnsi="Times New Roman" w:cs="Times New Roman"/>
                <w:kern w:val="0"/>
                <w:sz w:val="20"/>
                <w:szCs w:val="20"/>
              </w:rPr>
            </w:pPr>
          </w:p>
        </w:tc>
        <w:tc>
          <w:tcPr>
            <w:tcW w:w="1640" w:type="dxa"/>
            <w:tcBorders>
              <w:top w:val="nil"/>
              <w:left w:val="nil"/>
              <w:bottom w:val="nil"/>
              <w:right w:val="nil"/>
            </w:tcBorders>
            <w:shd w:val="clear" w:color="auto" w:fill="auto"/>
            <w:noWrap/>
            <w:vAlign w:val="bottom"/>
            <w:hideMark/>
          </w:tcPr>
          <w:p w:rsidR="009B50EA" w:rsidRPr="004C0AC3" w:rsidRDefault="009B50EA" w:rsidP="009B50EA">
            <w:pPr>
              <w:widowControl/>
              <w:jc w:val="left"/>
              <w:rPr>
                <w:rFonts w:ascii="Times New Roman" w:eastAsia="Times New Roman" w:hAnsi="Times New Roman" w:cs="Times New Roman"/>
                <w:kern w:val="0"/>
                <w:sz w:val="20"/>
                <w:szCs w:val="20"/>
              </w:rPr>
            </w:pPr>
          </w:p>
        </w:tc>
      </w:tr>
      <w:tr w:rsidR="009B50EA" w:rsidRPr="004C0AC3" w:rsidTr="009B50EA">
        <w:trPr>
          <w:trHeight w:val="482"/>
        </w:trPr>
        <w:tc>
          <w:tcPr>
            <w:tcW w:w="11140" w:type="dxa"/>
            <w:gridSpan w:val="6"/>
            <w:tcBorders>
              <w:top w:val="nil"/>
              <w:left w:val="nil"/>
              <w:bottom w:val="nil"/>
              <w:right w:val="nil"/>
            </w:tcBorders>
            <w:shd w:val="clear" w:color="auto" w:fill="auto"/>
            <w:vAlign w:val="center"/>
            <w:hideMark/>
          </w:tcPr>
          <w:p w:rsidR="009B50EA" w:rsidRPr="004C0AC3" w:rsidRDefault="009B50EA" w:rsidP="009B50EA">
            <w:pPr>
              <w:widowControl/>
              <w:jc w:val="center"/>
              <w:rPr>
                <w:rFonts w:ascii="ＭＳ Ｐ明朝" w:eastAsia="ＭＳ Ｐ明朝" w:hAnsi="ＭＳ Ｐ明朝" w:cs="ＭＳ Ｐゴシック"/>
                <w:kern w:val="0"/>
                <w:sz w:val="22"/>
              </w:rPr>
            </w:pPr>
            <w:r w:rsidRPr="004C0AC3">
              <w:rPr>
                <w:rFonts w:ascii="ＭＳ Ｐ明朝" w:eastAsia="ＭＳ Ｐ明朝" w:hAnsi="ＭＳ Ｐ明朝" w:cs="ＭＳ Ｐゴシック" w:hint="eastAsia"/>
                <w:kern w:val="0"/>
                <w:sz w:val="22"/>
              </w:rPr>
              <w:t xml:space="preserve">研究費採択状況一覧表（過去５年間）　</w:t>
            </w:r>
          </w:p>
        </w:tc>
      </w:tr>
      <w:tr w:rsidR="009B50EA" w:rsidRPr="009B50EA" w:rsidTr="009B50EA">
        <w:trPr>
          <w:trHeight w:val="480"/>
        </w:trPr>
        <w:tc>
          <w:tcPr>
            <w:tcW w:w="11140" w:type="dxa"/>
            <w:gridSpan w:val="6"/>
            <w:vMerge w:val="restart"/>
            <w:tcBorders>
              <w:top w:val="nil"/>
              <w:left w:val="nil"/>
              <w:bottom w:val="nil"/>
              <w:right w:val="nil"/>
            </w:tcBorders>
            <w:shd w:val="clear" w:color="auto" w:fill="auto"/>
            <w:hideMark/>
          </w:tcPr>
          <w:p w:rsidR="009B50EA" w:rsidRPr="009B50EA" w:rsidRDefault="009B50EA" w:rsidP="009B50EA">
            <w:pPr>
              <w:widowControl/>
              <w:jc w:val="left"/>
              <w:rPr>
                <w:rFonts w:ascii="ＭＳ Ｐ明朝" w:eastAsia="ＭＳ Ｐ明朝" w:hAnsi="ＭＳ Ｐ明朝" w:cs="ＭＳ Ｐゴシック"/>
                <w:kern w:val="0"/>
                <w:sz w:val="22"/>
              </w:rPr>
            </w:pPr>
            <w:r w:rsidRPr="004C0AC3">
              <w:rPr>
                <w:rFonts w:ascii="ＭＳ Ｐ明朝" w:eastAsia="ＭＳ Ｐ明朝" w:hAnsi="ＭＳ Ｐ明朝" w:cs="ＭＳ Ｐゴシック" w:hint="eastAsia"/>
                <w:kern w:val="0"/>
                <w:sz w:val="22"/>
              </w:rPr>
              <w:t xml:space="preserve">　 研究費の記載は，１．文部科学省科学研究費補助金，２．厚生労働省科学研究費補助金，３．それ以外の</w:t>
            </w:r>
            <w:r w:rsidRPr="004C0AC3">
              <w:rPr>
                <w:rFonts w:ascii="ＭＳ Ｐ明朝" w:eastAsia="ＭＳ Ｐ明朝" w:hAnsi="ＭＳ Ｐ明朝" w:cs="ＭＳ Ｐゴシック" w:hint="eastAsia"/>
                <w:kern w:val="0"/>
                <w:sz w:val="22"/>
              </w:rPr>
              <w:br/>
              <w:t>競争的研究費（学会や財団などからの研究費）に分類のうえ記載して下さい。</w:t>
            </w:r>
            <w:r w:rsidRPr="004C0AC3">
              <w:rPr>
                <w:rFonts w:ascii="ＭＳ Ｐ明朝" w:eastAsia="ＭＳ Ｐ明朝" w:hAnsi="ＭＳ Ｐ明朝" w:cs="ＭＳ Ｐゴシック" w:hint="eastAsia"/>
                <w:kern w:val="0"/>
                <w:sz w:val="22"/>
              </w:rPr>
              <w:br/>
              <w:t xml:space="preserve">　なお，研究代表者として採択されたものと研究分担者分に分類のうえ記載して下さい。分担者の場合には，</w:t>
            </w:r>
            <w:r w:rsidRPr="004C0AC3">
              <w:rPr>
                <w:rFonts w:ascii="ＭＳ Ｐ明朝" w:eastAsia="ＭＳ Ｐ明朝" w:hAnsi="ＭＳ Ｐ明朝" w:cs="ＭＳ Ｐゴシック" w:hint="eastAsia"/>
                <w:kern w:val="0"/>
                <w:sz w:val="22"/>
              </w:rPr>
              <w:br/>
              <w:t>配分額を記入してください。</w:t>
            </w:r>
            <w:r w:rsidRPr="004C0AC3">
              <w:rPr>
                <w:rFonts w:ascii="ＭＳ Ｐ明朝" w:eastAsia="ＭＳ Ｐ明朝" w:hAnsi="ＭＳ Ｐ明朝" w:cs="ＭＳ Ｐゴシック" w:hint="eastAsia"/>
                <w:kern w:val="0"/>
                <w:sz w:val="22"/>
              </w:rPr>
              <w:br/>
            </w:r>
            <w:r w:rsidR="0079447B" w:rsidRPr="004C0AC3">
              <w:rPr>
                <w:rFonts w:ascii="ＭＳ Ｐ明朝" w:eastAsia="ＭＳ Ｐ明朝" w:hAnsi="ＭＳ Ｐ明朝" w:cs="ＭＳ Ｐゴシック" w:hint="eastAsia"/>
                <w:kern w:val="0"/>
                <w:sz w:val="22"/>
              </w:rPr>
              <w:t xml:space="preserve">　継続課題は，</w:t>
            </w:r>
            <w:r w:rsidRPr="004C0AC3">
              <w:rPr>
                <w:rFonts w:ascii="ＭＳ Ｐ明朝" w:eastAsia="ＭＳ Ｐ明朝" w:hAnsi="ＭＳ Ｐ明朝" w:cs="ＭＳ Ｐゴシック" w:hint="eastAsia"/>
                <w:kern w:val="0"/>
                <w:sz w:val="22"/>
              </w:rPr>
              <w:t>年度毎に記入してください。</w:t>
            </w:r>
          </w:p>
        </w:tc>
      </w:tr>
      <w:tr w:rsidR="009B50EA" w:rsidRPr="009B50EA" w:rsidTr="009B50EA">
        <w:trPr>
          <w:trHeight w:val="480"/>
        </w:trPr>
        <w:tc>
          <w:tcPr>
            <w:tcW w:w="11140" w:type="dxa"/>
            <w:gridSpan w:val="6"/>
            <w:vMerge/>
            <w:tcBorders>
              <w:top w:val="nil"/>
              <w:left w:val="nil"/>
              <w:bottom w:val="nil"/>
              <w:right w:val="nil"/>
            </w:tcBorders>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p>
        </w:tc>
      </w:tr>
      <w:tr w:rsidR="009B50EA" w:rsidRPr="009B50EA" w:rsidTr="009B50EA">
        <w:trPr>
          <w:trHeight w:val="810"/>
        </w:trPr>
        <w:tc>
          <w:tcPr>
            <w:tcW w:w="11140" w:type="dxa"/>
            <w:gridSpan w:val="6"/>
            <w:vMerge/>
            <w:tcBorders>
              <w:top w:val="nil"/>
              <w:left w:val="nil"/>
              <w:bottom w:val="nil"/>
              <w:right w:val="nil"/>
            </w:tcBorders>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p>
        </w:tc>
      </w:tr>
      <w:tr w:rsidR="009B50EA" w:rsidRPr="009B50EA" w:rsidTr="009B50EA">
        <w:trPr>
          <w:trHeight w:val="210"/>
        </w:trPr>
        <w:tc>
          <w:tcPr>
            <w:tcW w:w="860" w:type="dxa"/>
            <w:tcBorders>
              <w:top w:val="nil"/>
              <w:left w:val="nil"/>
              <w:bottom w:val="nil"/>
              <w:right w:val="nil"/>
            </w:tcBorders>
            <w:shd w:val="clear" w:color="auto" w:fill="auto"/>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p>
        </w:tc>
        <w:tc>
          <w:tcPr>
            <w:tcW w:w="680" w:type="dxa"/>
            <w:tcBorders>
              <w:top w:val="nil"/>
              <w:left w:val="nil"/>
              <w:bottom w:val="nil"/>
              <w:right w:val="nil"/>
            </w:tcBorders>
            <w:shd w:val="clear" w:color="auto" w:fill="auto"/>
            <w:vAlign w:val="center"/>
            <w:hideMark/>
          </w:tcPr>
          <w:p w:rsidR="009B50EA" w:rsidRPr="009B50EA" w:rsidRDefault="009B50EA" w:rsidP="009B50EA">
            <w:pPr>
              <w:widowControl/>
              <w:jc w:val="center"/>
              <w:rPr>
                <w:rFonts w:ascii="Times New Roman" w:eastAsia="Times New Roman" w:hAnsi="Times New Roman" w:cs="Times New Roman"/>
                <w:kern w:val="0"/>
                <w:sz w:val="20"/>
                <w:szCs w:val="20"/>
              </w:rPr>
            </w:pPr>
          </w:p>
        </w:tc>
        <w:tc>
          <w:tcPr>
            <w:tcW w:w="680" w:type="dxa"/>
            <w:tcBorders>
              <w:top w:val="nil"/>
              <w:left w:val="nil"/>
              <w:bottom w:val="nil"/>
              <w:right w:val="nil"/>
            </w:tcBorders>
            <w:shd w:val="clear" w:color="auto" w:fill="auto"/>
            <w:vAlign w:val="center"/>
            <w:hideMark/>
          </w:tcPr>
          <w:p w:rsidR="009B50EA" w:rsidRPr="009B50EA" w:rsidRDefault="009B50EA" w:rsidP="009B50EA">
            <w:pPr>
              <w:widowControl/>
              <w:jc w:val="center"/>
              <w:rPr>
                <w:rFonts w:ascii="Times New Roman" w:eastAsia="Times New Roman" w:hAnsi="Times New Roman" w:cs="Times New Roman"/>
                <w:kern w:val="0"/>
                <w:sz w:val="20"/>
                <w:szCs w:val="20"/>
              </w:rPr>
            </w:pPr>
          </w:p>
        </w:tc>
        <w:tc>
          <w:tcPr>
            <w:tcW w:w="3000" w:type="dxa"/>
            <w:tcBorders>
              <w:top w:val="nil"/>
              <w:left w:val="nil"/>
              <w:bottom w:val="nil"/>
              <w:right w:val="nil"/>
            </w:tcBorders>
            <w:shd w:val="clear" w:color="auto" w:fill="auto"/>
            <w:noWrap/>
            <w:vAlign w:val="center"/>
            <w:hideMark/>
          </w:tcPr>
          <w:p w:rsidR="009B50EA" w:rsidRPr="009B50EA" w:rsidRDefault="009B50EA" w:rsidP="009B50EA">
            <w:pPr>
              <w:widowControl/>
              <w:jc w:val="center"/>
              <w:rPr>
                <w:rFonts w:ascii="Times New Roman" w:eastAsia="Times New Roman" w:hAnsi="Times New Roman" w:cs="Times New Roman"/>
                <w:kern w:val="0"/>
                <w:sz w:val="20"/>
                <w:szCs w:val="20"/>
              </w:rPr>
            </w:pPr>
          </w:p>
        </w:tc>
        <w:tc>
          <w:tcPr>
            <w:tcW w:w="4280" w:type="dxa"/>
            <w:tcBorders>
              <w:top w:val="nil"/>
              <w:left w:val="nil"/>
              <w:bottom w:val="nil"/>
              <w:right w:val="nil"/>
            </w:tcBorders>
            <w:shd w:val="clear" w:color="auto" w:fill="auto"/>
            <w:noWrap/>
            <w:vAlign w:val="center"/>
            <w:hideMark/>
          </w:tcPr>
          <w:p w:rsidR="009B50EA" w:rsidRPr="009B50EA" w:rsidRDefault="009B50EA" w:rsidP="009B50EA">
            <w:pPr>
              <w:widowControl/>
              <w:jc w:val="center"/>
              <w:rPr>
                <w:rFonts w:ascii="Times New Roman" w:eastAsia="Times New Roman" w:hAnsi="Times New Roman" w:cs="Times New Roman"/>
                <w:kern w:val="0"/>
                <w:sz w:val="20"/>
                <w:szCs w:val="20"/>
              </w:rPr>
            </w:pPr>
          </w:p>
        </w:tc>
        <w:tc>
          <w:tcPr>
            <w:tcW w:w="1640" w:type="dxa"/>
            <w:tcBorders>
              <w:top w:val="nil"/>
              <w:left w:val="nil"/>
              <w:bottom w:val="nil"/>
              <w:right w:val="nil"/>
            </w:tcBorders>
            <w:shd w:val="clear" w:color="auto" w:fill="auto"/>
            <w:noWrap/>
            <w:vAlign w:val="center"/>
            <w:hideMark/>
          </w:tcPr>
          <w:p w:rsidR="009B50EA" w:rsidRPr="009B50EA" w:rsidRDefault="009B50EA" w:rsidP="009B50EA">
            <w:pPr>
              <w:widowControl/>
              <w:jc w:val="center"/>
              <w:rPr>
                <w:rFonts w:ascii="Times New Roman" w:eastAsia="Times New Roman" w:hAnsi="Times New Roman" w:cs="Times New Roman"/>
                <w:kern w:val="0"/>
                <w:sz w:val="20"/>
                <w:szCs w:val="20"/>
              </w:rPr>
            </w:pPr>
          </w:p>
        </w:tc>
      </w:tr>
      <w:tr w:rsidR="009B50EA" w:rsidRPr="009B50EA" w:rsidTr="009B50EA">
        <w:trPr>
          <w:trHeight w:val="73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年度</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分類</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代表</w:t>
            </w:r>
            <w:r w:rsidRPr="009B50EA">
              <w:rPr>
                <w:rFonts w:ascii="ＭＳ Ｐ明朝" w:eastAsia="ＭＳ Ｐ明朝" w:hAnsi="ＭＳ Ｐ明朝" w:cs="ＭＳ Ｐゴシック" w:hint="eastAsia"/>
                <w:kern w:val="0"/>
                <w:sz w:val="20"/>
                <w:szCs w:val="20"/>
              </w:rPr>
              <w:br/>
              <w:t>・</w:t>
            </w:r>
            <w:r w:rsidRPr="009B50EA">
              <w:rPr>
                <w:rFonts w:ascii="ＭＳ Ｐ明朝" w:eastAsia="ＭＳ Ｐ明朝" w:hAnsi="ＭＳ Ｐ明朝" w:cs="ＭＳ Ｐゴシック" w:hint="eastAsia"/>
                <w:kern w:val="0"/>
                <w:sz w:val="20"/>
                <w:szCs w:val="20"/>
              </w:rPr>
              <w:br/>
              <w:t>分担</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種　目</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研究題目名</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交付金額</w:t>
            </w:r>
          </w:p>
        </w:tc>
      </w:tr>
      <w:tr w:rsidR="009B50EA" w:rsidRPr="009B50EA"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rsidR="009B50EA" w:rsidRPr="009B50EA" w:rsidRDefault="009B50EA" w:rsidP="009B50EA">
            <w:pPr>
              <w:widowControl/>
              <w:jc w:val="left"/>
              <w:rPr>
                <w:rFonts w:ascii="ＭＳ Ｐ明朝" w:eastAsia="ＭＳ Ｐ明朝" w:hAnsi="ＭＳ Ｐ明朝" w:cs="ＭＳ Ｐゴシック"/>
                <w:kern w:val="0"/>
                <w:sz w:val="18"/>
                <w:szCs w:val="18"/>
              </w:rPr>
            </w:pPr>
            <w:r w:rsidRPr="009B50EA">
              <w:rPr>
                <w:rFonts w:ascii="ＭＳ Ｐ明朝" w:eastAsia="ＭＳ Ｐ明朝" w:hAnsi="ＭＳ Ｐ明朝" w:cs="ＭＳ Ｐゴシック" w:hint="eastAsia"/>
                <w:kern w:val="0"/>
                <w:sz w:val="18"/>
                <w:szCs w:val="18"/>
              </w:rPr>
              <w:t>平成</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２２年度</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１</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代表</w:t>
            </w:r>
          </w:p>
        </w:tc>
        <w:tc>
          <w:tcPr>
            <w:tcW w:w="300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文部科学省　基盤研究（Ｂ）</w:t>
            </w:r>
          </w:p>
        </w:tc>
        <w:tc>
          <w:tcPr>
            <w:tcW w:w="42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w:t>
            </w:r>
          </w:p>
        </w:tc>
        <w:tc>
          <w:tcPr>
            <w:tcW w:w="164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ind w:firstLineChars="100" w:firstLine="200"/>
              <w:jc w:val="right"/>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5,000,000円</w:t>
            </w:r>
          </w:p>
        </w:tc>
      </w:tr>
      <w:tr w:rsidR="009B50EA" w:rsidRPr="009B50EA"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ind w:firstLineChars="100" w:firstLine="200"/>
              <w:jc w:val="right"/>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r>
      <w:tr w:rsidR="009B50EA" w:rsidRPr="009B50EA" w:rsidTr="009B50EA">
        <w:trPr>
          <w:trHeight w:val="24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１</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代表</w:t>
            </w:r>
          </w:p>
        </w:tc>
        <w:tc>
          <w:tcPr>
            <w:tcW w:w="300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文部科学省　基盤研究（Ｂ）</w:t>
            </w:r>
          </w:p>
        </w:tc>
        <w:tc>
          <w:tcPr>
            <w:tcW w:w="42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w:t>
            </w:r>
          </w:p>
        </w:tc>
        <w:tc>
          <w:tcPr>
            <w:tcW w:w="164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ind w:firstLineChars="100" w:firstLine="200"/>
              <w:jc w:val="right"/>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1,800,000円</w:t>
            </w:r>
          </w:p>
        </w:tc>
      </w:tr>
      <w:tr w:rsidR="009B50EA" w:rsidRPr="009B50EA"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２３年度</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２</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代表</w:t>
            </w:r>
          </w:p>
        </w:tc>
        <w:tc>
          <w:tcPr>
            <w:tcW w:w="300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厚生労働省　科学研究費</w:t>
            </w:r>
          </w:p>
        </w:tc>
        <w:tc>
          <w:tcPr>
            <w:tcW w:w="42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w:t>
            </w:r>
          </w:p>
        </w:tc>
        <w:tc>
          <w:tcPr>
            <w:tcW w:w="164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ind w:firstLineChars="100" w:firstLine="200"/>
              <w:jc w:val="right"/>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500,000円</w:t>
            </w:r>
          </w:p>
        </w:tc>
      </w:tr>
      <w:tr w:rsidR="009B50EA" w:rsidRPr="009B50EA" w:rsidTr="009B50EA">
        <w:trPr>
          <w:trHeight w:val="24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２４年度</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３</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代表</w:t>
            </w:r>
          </w:p>
        </w:tc>
        <w:tc>
          <w:tcPr>
            <w:tcW w:w="300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○○財団</w:t>
            </w:r>
          </w:p>
        </w:tc>
        <w:tc>
          <w:tcPr>
            <w:tcW w:w="42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w:t>
            </w:r>
          </w:p>
        </w:tc>
        <w:tc>
          <w:tcPr>
            <w:tcW w:w="164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ind w:firstLineChars="100" w:firstLine="200"/>
              <w:jc w:val="right"/>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1,000,000円</w:t>
            </w:r>
          </w:p>
        </w:tc>
      </w:tr>
      <w:tr w:rsidR="009B50EA" w:rsidRPr="009B50EA"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rsidTr="009B50EA">
        <w:trPr>
          <w:trHeight w:val="24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配分額</w:t>
            </w:r>
          </w:p>
        </w:tc>
      </w:tr>
      <w:tr w:rsidR="009B50EA" w:rsidRPr="009B50EA"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２５年度</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１</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分担</w:t>
            </w:r>
          </w:p>
        </w:tc>
        <w:tc>
          <w:tcPr>
            <w:tcW w:w="300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文部科学省　基盤研究（Ａ）</w:t>
            </w:r>
          </w:p>
        </w:tc>
        <w:tc>
          <w:tcPr>
            <w:tcW w:w="42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w:t>
            </w:r>
          </w:p>
        </w:tc>
        <w:tc>
          <w:tcPr>
            <w:tcW w:w="164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ind w:firstLineChars="100" w:firstLine="200"/>
              <w:jc w:val="right"/>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2,000,000円</w:t>
            </w:r>
          </w:p>
        </w:tc>
      </w:tr>
      <w:tr w:rsidR="009B50EA" w:rsidRPr="009B50EA"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right"/>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rsidTr="009B50EA">
        <w:trPr>
          <w:trHeight w:val="24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配分額</w:t>
            </w:r>
          </w:p>
        </w:tc>
      </w:tr>
      <w:tr w:rsidR="009B50EA" w:rsidRPr="009B50EA"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２６年度</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１</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分担</w:t>
            </w:r>
          </w:p>
        </w:tc>
        <w:tc>
          <w:tcPr>
            <w:tcW w:w="300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文部科学省　基盤研究（Ｂ）</w:t>
            </w:r>
          </w:p>
        </w:tc>
        <w:tc>
          <w:tcPr>
            <w:tcW w:w="42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w:t>
            </w:r>
          </w:p>
        </w:tc>
        <w:tc>
          <w:tcPr>
            <w:tcW w:w="164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ind w:firstLineChars="100" w:firstLine="200"/>
              <w:jc w:val="right"/>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0円</w:t>
            </w:r>
          </w:p>
        </w:tc>
      </w:tr>
      <w:tr w:rsidR="009B50EA" w:rsidRPr="009B50EA" w:rsidTr="009B50EA">
        <w:trPr>
          <w:trHeight w:val="240"/>
        </w:trPr>
        <w:tc>
          <w:tcPr>
            <w:tcW w:w="860" w:type="dxa"/>
            <w:tcBorders>
              <w:top w:val="nil"/>
              <w:left w:val="single" w:sz="4" w:space="0" w:color="auto"/>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right"/>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428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nil"/>
              <w:right w:val="single" w:sz="4" w:space="0" w:color="auto"/>
            </w:tcBorders>
            <w:shd w:val="clear" w:color="auto" w:fill="auto"/>
            <w:noWrap/>
            <w:vAlign w:val="center"/>
            <w:hideMark/>
          </w:tcPr>
          <w:p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r>
      <w:tr w:rsidR="009B50EA" w:rsidRPr="009B50EA" w:rsidTr="009B50EA">
        <w:trPr>
          <w:trHeight w:val="24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r w:rsidRPr="009B50EA">
              <w:rPr>
                <w:rFonts w:ascii="ＭＳ Ｐ明朝" w:eastAsia="ＭＳ Ｐ明朝" w:hAnsi="ＭＳ Ｐ明朝" w:cs="ＭＳ Ｐゴシック" w:hint="eastAsia"/>
                <w:kern w:val="0"/>
                <w:sz w:val="20"/>
                <w:szCs w:val="20"/>
              </w:rPr>
              <w:t xml:space="preserve">　</w:t>
            </w:r>
          </w:p>
        </w:tc>
        <w:tc>
          <w:tcPr>
            <w:tcW w:w="300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jc w:val="center"/>
              <w:rPr>
                <w:rFonts w:ascii="ＭＳ Ｐ明朝" w:eastAsia="ＭＳ Ｐ明朝" w:hAnsi="ＭＳ Ｐ明朝" w:cs="ＭＳ Ｐゴシック"/>
                <w:kern w:val="0"/>
                <w:sz w:val="20"/>
                <w:szCs w:val="20"/>
              </w:rPr>
            </w:pPr>
          </w:p>
        </w:tc>
        <w:tc>
          <w:tcPr>
            <w:tcW w:w="428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9B50EA" w:rsidRPr="009B50EA" w:rsidRDefault="009B50EA" w:rsidP="009B50EA">
            <w:pPr>
              <w:widowControl/>
              <w:ind w:firstLineChars="100" w:firstLine="220"/>
              <w:jc w:val="right"/>
              <w:rPr>
                <w:rFonts w:ascii="ＭＳ Ｐ明朝" w:eastAsia="ＭＳ Ｐ明朝" w:hAnsi="ＭＳ Ｐ明朝" w:cs="ＭＳ Ｐゴシック"/>
                <w:kern w:val="0"/>
                <w:sz w:val="22"/>
              </w:rPr>
            </w:pPr>
          </w:p>
        </w:tc>
      </w:tr>
      <w:tr w:rsidR="009B50EA" w:rsidRPr="009B50EA" w:rsidTr="009B50EA">
        <w:trPr>
          <w:trHeight w:val="259"/>
        </w:trPr>
        <w:tc>
          <w:tcPr>
            <w:tcW w:w="9500" w:type="dxa"/>
            <w:gridSpan w:val="5"/>
            <w:tcBorders>
              <w:top w:val="nil"/>
              <w:left w:val="nil"/>
              <w:bottom w:val="nil"/>
              <w:right w:val="nil"/>
            </w:tcBorders>
            <w:shd w:val="clear" w:color="auto" w:fill="auto"/>
            <w:noWrap/>
            <w:vAlign w:val="bottom"/>
            <w:hideMark/>
          </w:tcPr>
          <w:p w:rsidR="009B50EA" w:rsidRPr="009B50EA" w:rsidRDefault="009B50EA" w:rsidP="009B50EA">
            <w:pPr>
              <w:widowControl/>
              <w:jc w:val="left"/>
              <w:rPr>
                <w:rFonts w:ascii="ＭＳ Ｐ明朝" w:eastAsia="ＭＳ Ｐ明朝" w:hAnsi="ＭＳ Ｐ明朝" w:cs="ＭＳ Ｐゴシック"/>
                <w:kern w:val="0"/>
                <w:sz w:val="22"/>
              </w:rPr>
            </w:pPr>
            <w:r w:rsidRPr="009B50EA">
              <w:rPr>
                <w:rFonts w:ascii="ＭＳ Ｐ明朝" w:eastAsia="ＭＳ Ｐ明朝" w:hAnsi="ＭＳ Ｐ明朝" w:cs="ＭＳ Ｐゴシック" w:hint="eastAsia"/>
                <w:kern w:val="0"/>
                <w:sz w:val="22"/>
              </w:rPr>
              <w:t>※本用紙に書ききれない場合は，適宜用紙を追加してください。</w:t>
            </w:r>
          </w:p>
        </w:tc>
        <w:tc>
          <w:tcPr>
            <w:tcW w:w="1640" w:type="dxa"/>
            <w:tcBorders>
              <w:top w:val="nil"/>
              <w:left w:val="nil"/>
              <w:bottom w:val="nil"/>
              <w:right w:val="nil"/>
            </w:tcBorders>
            <w:shd w:val="clear" w:color="auto" w:fill="auto"/>
            <w:noWrap/>
            <w:vAlign w:val="bottom"/>
            <w:hideMark/>
          </w:tcPr>
          <w:p w:rsidR="009B50EA" w:rsidRPr="009B50EA" w:rsidRDefault="009B50EA" w:rsidP="009B50EA">
            <w:pPr>
              <w:widowControl/>
              <w:jc w:val="left"/>
              <w:rPr>
                <w:rFonts w:ascii="ＭＳ Ｐ明朝" w:eastAsia="ＭＳ Ｐ明朝" w:hAnsi="ＭＳ Ｐ明朝" w:cs="ＭＳ Ｐゴシック"/>
                <w:kern w:val="0"/>
                <w:sz w:val="22"/>
              </w:rPr>
            </w:pPr>
          </w:p>
        </w:tc>
      </w:tr>
    </w:tbl>
    <w:p w:rsidR="009B50EA" w:rsidRPr="009B50EA" w:rsidRDefault="009B50EA" w:rsidP="009B50EA">
      <w:pPr>
        <w:autoSpaceDE w:val="0"/>
        <w:autoSpaceDN w:val="0"/>
        <w:adjustRightInd w:val="0"/>
        <w:jc w:val="left"/>
        <w:rPr>
          <w:rFonts w:asciiTheme="majorEastAsia" w:eastAsiaTheme="majorEastAsia" w:hAnsiTheme="majorEastAsia"/>
          <w:sz w:val="18"/>
        </w:rPr>
      </w:pPr>
    </w:p>
    <w:p w:rsidR="009B50EA" w:rsidRPr="00783297" w:rsidRDefault="009B50EA" w:rsidP="009B50EA">
      <w:pPr>
        <w:autoSpaceDE w:val="0"/>
        <w:autoSpaceDN w:val="0"/>
        <w:adjustRightInd w:val="0"/>
        <w:jc w:val="left"/>
        <w:rPr>
          <w:rFonts w:asciiTheme="minorEastAsia" w:hAnsiTheme="minorEastAsia" w:cs="Century"/>
          <w:kern w:val="0"/>
          <w:sz w:val="18"/>
          <w:szCs w:val="18"/>
        </w:rPr>
      </w:pPr>
    </w:p>
    <w:sectPr w:rsidR="009B50EA" w:rsidRPr="00783297" w:rsidSect="00B76C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C2C" w:rsidRDefault="00EC2C2C" w:rsidP="006775B5">
      <w:r>
        <w:separator/>
      </w:r>
    </w:p>
  </w:endnote>
  <w:endnote w:type="continuationSeparator" w:id="0">
    <w:p w:rsidR="00EC2C2C" w:rsidRDefault="00EC2C2C" w:rsidP="0067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C2C" w:rsidRDefault="00EC2C2C" w:rsidP="006775B5">
      <w:r>
        <w:separator/>
      </w:r>
    </w:p>
  </w:footnote>
  <w:footnote w:type="continuationSeparator" w:id="0">
    <w:p w:rsidR="00EC2C2C" w:rsidRDefault="00EC2C2C" w:rsidP="00677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65862"/>
    <w:multiLevelType w:val="hybridMultilevel"/>
    <w:tmpl w:val="78327AA0"/>
    <w:lvl w:ilvl="0" w:tplc="E9202114">
      <w:start w:val="1"/>
      <w:numFmt w:val="decimalFullWidth"/>
      <w:lvlText w:val="%1．"/>
      <w:lvlJc w:val="left"/>
      <w:pPr>
        <w:ind w:left="810" w:hanging="450"/>
      </w:pPr>
      <w:rPr>
        <w:rFonts w:cs="ＭＳ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52"/>
    <w:rsid w:val="000104C6"/>
    <w:rsid w:val="002C7152"/>
    <w:rsid w:val="004C0AC3"/>
    <w:rsid w:val="006775B5"/>
    <w:rsid w:val="006978CD"/>
    <w:rsid w:val="00783297"/>
    <w:rsid w:val="0079447B"/>
    <w:rsid w:val="007C5619"/>
    <w:rsid w:val="009B50EA"/>
    <w:rsid w:val="009D05D4"/>
    <w:rsid w:val="00A83341"/>
    <w:rsid w:val="00B76C45"/>
    <w:rsid w:val="00EC2C2C"/>
    <w:rsid w:val="00F14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ADA4038-C5D2-4782-AC57-6E15A28B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297"/>
    <w:pPr>
      <w:ind w:leftChars="400" w:left="840"/>
    </w:pPr>
  </w:style>
  <w:style w:type="paragraph" w:styleId="a4">
    <w:name w:val="header"/>
    <w:basedOn w:val="a"/>
    <w:link w:val="a5"/>
    <w:uiPriority w:val="99"/>
    <w:unhideWhenUsed/>
    <w:rsid w:val="006775B5"/>
    <w:pPr>
      <w:tabs>
        <w:tab w:val="center" w:pos="4252"/>
        <w:tab w:val="right" w:pos="8504"/>
      </w:tabs>
      <w:snapToGrid w:val="0"/>
    </w:pPr>
  </w:style>
  <w:style w:type="character" w:customStyle="1" w:styleId="a5">
    <w:name w:val="ヘッダー (文字)"/>
    <w:basedOn w:val="a0"/>
    <w:link w:val="a4"/>
    <w:uiPriority w:val="99"/>
    <w:rsid w:val="006775B5"/>
  </w:style>
  <w:style w:type="paragraph" w:styleId="a6">
    <w:name w:val="footer"/>
    <w:basedOn w:val="a"/>
    <w:link w:val="a7"/>
    <w:uiPriority w:val="99"/>
    <w:unhideWhenUsed/>
    <w:rsid w:val="006775B5"/>
    <w:pPr>
      <w:tabs>
        <w:tab w:val="center" w:pos="4252"/>
        <w:tab w:val="right" w:pos="8504"/>
      </w:tabs>
      <w:snapToGrid w:val="0"/>
    </w:pPr>
  </w:style>
  <w:style w:type="character" w:customStyle="1" w:styleId="a7">
    <w:name w:val="フッター (文字)"/>
    <w:basedOn w:val="a0"/>
    <w:link w:val="a6"/>
    <w:uiPriority w:val="99"/>
    <w:rsid w:val="006775B5"/>
  </w:style>
  <w:style w:type="paragraph" w:styleId="a8">
    <w:name w:val="Balloon Text"/>
    <w:basedOn w:val="a"/>
    <w:link w:val="a9"/>
    <w:uiPriority w:val="99"/>
    <w:semiHidden/>
    <w:unhideWhenUsed/>
    <w:rsid w:val="00F14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4C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1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522</Words>
  <Characters>2979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瀧川翼</dc:creator>
  <cp:keywords/>
  <dc:description/>
  <cp:lastModifiedBy>病院人事係</cp:lastModifiedBy>
  <cp:revision>8</cp:revision>
  <cp:lastPrinted>2018-01-10T10:25:00Z</cp:lastPrinted>
  <dcterms:created xsi:type="dcterms:W3CDTF">2016-02-05T02:44:00Z</dcterms:created>
  <dcterms:modified xsi:type="dcterms:W3CDTF">2018-04-27T00:43:00Z</dcterms:modified>
</cp:coreProperties>
</file>