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70B04" w14:textId="77777777" w:rsidR="00DB4629" w:rsidRPr="00765C2B" w:rsidRDefault="00DB4629" w:rsidP="00DB4629">
      <w:pPr>
        <w:tabs>
          <w:tab w:val="left" w:pos="284"/>
        </w:tabs>
        <w:spacing w:afterLines="50" w:after="180" w:line="300" w:lineRule="exact"/>
        <w:jc w:val="right"/>
        <w:rPr>
          <w:rFonts w:ascii="游ゴシック" w:eastAsia="游ゴシック" w:hAnsi="游ゴシック"/>
          <w:b/>
          <w:sz w:val="24"/>
          <w:szCs w:val="21"/>
        </w:rPr>
      </w:pPr>
      <w:r w:rsidRPr="00765C2B">
        <w:rPr>
          <w:rFonts w:ascii="游ゴシック" w:eastAsia="游ゴシック" w:hAnsi="游ゴシック" w:hint="eastAsia"/>
          <w:b/>
          <w:sz w:val="24"/>
          <w:szCs w:val="21"/>
        </w:rPr>
        <w:t>別紙２</w:t>
      </w:r>
    </w:p>
    <w:p w14:paraId="62279A15" w14:textId="77777777" w:rsidR="001A3F96" w:rsidRDefault="00DB4629" w:rsidP="00DB4629">
      <w:pPr>
        <w:tabs>
          <w:tab w:val="left" w:pos="284"/>
        </w:tabs>
        <w:spacing w:line="360" w:lineRule="exact"/>
        <w:jc w:val="center"/>
        <w:rPr>
          <w:rFonts w:ascii="游ゴシック" w:eastAsia="游ゴシック" w:hAnsi="游ゴシック"/>
          <w:b/>
          <w:sz w:val="24"/>
          <w:szCs w:val="21"/>
        </w:rPr>
      </w:pPr>
      <w:r w:rsidRPr="00765C2B">
        <w:rPr>
          <w:rFonts w:ascii="游ゴシック" w:eastAsia="游ゴシック" w:hAnsi="游ゴシック" w:hint="eastAsia"/>
          <w:b/>
          <w:sz w:val="24"/>
          <w:szCs w:val="21"/>
        </w:rPr>
        <w:t>&lt;北海道大学病院</w:t>
      </w:r>
      <w:r w:rsidR="001A3F96" w:rsidRPr="00A10216">
        <w:rPr>
          <w:rFonts w:ascii="游ゴシック" w:eastAsia="游ゴシック" w:hAnsi="游ゴシック" w:hint="eastAsia"/>
          <w:b/>
          <w:sz w:val="24"/>
          <w:szCs w:val="21"/>
        </w:rPr>
        <w:t>立体駐車場及び</w:t>
      </w:r>
      <w:r w:rsidRPr="00765C2B">
        <w:rPr>
          <w:rFonts w:ascii="游ゴシック" w:eastAsia="游ゴシック" w:hAnsi="游ゴシック" w:hint="eastAsia"/>
          <w:b/>
          <w:sz w:val="24"/>
          <w:szCs w:val="21"/>
        </w:rPr>
        <w:t>アメニティ施設整備・運営の敷地貸付に</w:t>
      </w:r>
    </w:p>
    <w:p w14:paraId="2D990D27" w14:textId="244F0FF7" w:rsidR="00DB4629" w:rsidRPr="00765C2B" w:rsidRDefault="00DB4629" w:rsidP="001A3F96">
      <w:pPr>
        <w:tabs>
          <w:tab w:val="left" w:pos="284"/>
        </w:tabs>
        <w:spacing w:line="360" w:lineRule="exact"/>
        <w:jc w:val="center"/>
        <w:rPr>
          <w:rFonts w:ascii="游ゴシック" w:eastAsia="游ゴシック" w:hAnsi="游ゴシック"/>
          <w:b/>
          <w:sz w:val="24"/>
          <w:szCs w:val="21"/>
        </w:rPr>
      </w:pPr>
      <w:r w:rsidRPr="00765C2B">
        <w:rPr>
          <w:rFonts w:ascii="游ゴシック" w:eastAsia="游ゴシック" w:hAnsi="游ゴシック" w:hint="eastAsia"/>
          <w:b/>
          <w:sz w:val="24"/>
          <w:szCs w:val="21"/>
        </w:rPr>
        <w:t>関するサウンディング型市場調査&gt;事前調査シート</w:t>
      </w:r>
    </w:p>
    <w:p w14:paraId="31847163" w14:textId="636BE519" w:rsidR="00DB4629" w:rsidRPr="00DB4629" w:rsidRDefault="00DB4629" w:rsidP="00DB4629">
      <w:pPr>
        <w:tabs>
          <w:tab w:val="left" w:pos="284"/>
        </w:tabs>
        <w:ind w:firstLineChars="100" w:firstLine="210"/>
        <w:rPr>
          <w:rFonts w:ascii="游ゴシック" w:eastAsia="游ゴシック" w:hAnsi="游ゴシック"/>
          <w:szCs w:val="21"/>
        </w:rPr>
      </w:pPr>
      <w:r w:rsidRPr="00765C2B">
        <w:rPr>
          <w:rFonts w:ascii="游ゴシック" w:eastAsia="游ゴシック" w:hAnsi="游ゴシック" w:hint="eastAsia"/>
          <w:szCs w:val="21"/>
        </w:rPr>
        <w:t>よろしければ以下の項目に対する回答・ご意見をエントリーシート提出時に併せて提出をお願いします。エントリー前の回答が困難な場合は空欄でも構いませんが対話の際は回答くださいますようお願いします。回答は本様式以外の別紙でも構いません。</w:t>
      </w:r>
    </w:p>
    <w:tbl>
      <w:tblPr>
        <w:tblW w:w="907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DB4629" w:rsidRPr="00765C2B" w14:paraId="06AD6D79" w14:textId="77777777" w:rsidTr="00DB4629">
        <w:trPr>
          <w:trHeight w:val="1318"/>
        </w:trPr>
        <w:tc>
          <w:tcPr>
            <w:tcW w:w="9075" w:type="dxa"/>
            <w:tcBorders>
              <w:top w:val="single" w:sz="4" w:space="0" w:color="auto"/>
              <w:bottom w:val="single" w:sz="4" w:space="0" w:color="auto"/>
            </w:tcBorders>
          </w:tcPr>
          <w:p w14:paraId="40FEC366" w14:textId="77777777" w:rsidR="00DB4629" w:rsidRPr="00765C2B" w:rsidRDefault="00DB4629" w:rsidP="00DA1C4B">
            <w:pPr>
              <w:tabs>
                <w:tab w:val="left" w:pos="284"/>
              </w:tabs>
              <w:rPr>
                <w:rFonts w:ascii="游ゴシック" w:eastAsia="游ゴシック" w:hAnsi="游ゴシック"/>
                <w:szCs w:val="21"/>
              </w:rPr>
            </w:pPr>
            <w:r w:rsidRPr="00765C2B">
              <w:rPr>
                <w:rFonts w:ascii="游ゴシック" w:eastAsia="游ゴシック" w:hAnsi="游ゴシック" w:hint="eastAsia"/>
                <w:szCs w:val="21"/>
              </w:rPr>
              <w:t>①予定している事業用地に対する建設工事の進め方についてお聞かせください。</w:t>
            </w:r>
          </w:p>
          <w:p w14:paraId="089AF121" w14:textId="77777777" w:rsidR="00DB4629" w:rsidRPr="00765C2B" w:rsidRDefault="00DB4629" w:rsidP="00DA1C4B">
            <w:pPr>
              <w:tabs>
                <w:tab w:val="left" w:pos="284"/>
              </w:tabs>
              <w:rPr>
                <w:rFonts w:ascii="游ゴシック" w:eastAsia="游ゴシック" w:hAnsi="游ゴシック"/>
                <w:szCs w:val="21"/>
              </w:rPr>
            </w:pPr>
            <w:r w:rsidRPr="00765C2B">
              <w:rPr>
                <w:rFonts w:ascii="游ゴシック" w:eastAsia="游ゴシック" w:hAnsi="游ゴシック" w:hint="eastAsia"/>
                <w:szCs w:val="21"/>
              </w:rPr>
              <w:t>【回答・意見欄】</w:t>
            </w:r>
          </w:p>
          <w:p w14:paraId="3B2146FF" w14:textId="77777777" w:rsidR="00DB4629" w:rsidRPr="00765C2B" w:rsidRDefault="00DB4629" w:rsidP="00DA1C4B">
            <w:pPr>
              <w:tabs>
                <w:tab w:val="left" w:pos="284"/>
              </w:tabs>
              <w:rPr>
                <w:rFonts w:ascii="游ゴシック" w:eastAsia="游ゴシック" w:hAnsi="游ゴシック"/>
                <w:szCs w:val="21"/>
              </w:rPr>
            </w:pPr>
          </w:p>
        </w:tc>
      </w:tr>
      <w:tr w:rsidR="00DB4629" w:rsidRPr="00765C2B" w14:paraId="7D7CAD89" w14:textId="77777777" w:rsidTr="00DA1C4B">
        <w:trPr>
          <w:trHeight w:val="1005"/>
        </w:trPr>
        <w:tc>
          <w:tcPr>
            <w:tcW w:w="9075" w:type="dxa"/>
            <w:tcBorders>
              <w:top w:val="single" w:sz="4" w:space="0" w:color="auto"/>
              <w:bottom w:val="single" w:sz="4" w:space="0" w:color="auto"/>
            </w:tcBorders>
          </w:tcPr>
          <w:p w14:paraId="464D5D59" w14:textId="77777777" w:rsidR="00DB4629" w:rsidRPr="00765C2B" w:rsidRDefault="00DB4629" w:rsidP="00DA1C4B">
            <w:pPr>
              <w:tabs>
                <w:tab w:val="left" w:pos="284"/>
              </w:tabs>
              <w:rPr>
                <w:rFonts w:ascii="游ゴシック" w:eastAsia="游ゴシック" w:hAnsi="游ゴシック"/>
                <w:szCs w:val="21"/>
              </w:rPr>
            </w:pPr>
            <w:r w:rsidRPr="00765C2B">
              <w:rPr>
                <w:rFonts w:ascii="游ゴシック" w:eastAsia="游ゴシック" w:hAnsi="游ゴシック" w:hint="eastAsia"/>
                <w:szCs w:val="21"/>
              </w:rPr>
              <w:t>②導入するアメニティ機能に関しご意見等ございましたらお聞かせください。</w:t>
            </w:r>
          </w:p>
          <w:p w14:paraId="2103077C" w14:textId="77777777" w:rsidR="00DB4629" w:rsidRPr="00765C2B" w:rsidRDefault="00DB4629" w:rsidP="00DA1C4B">
            <w:pPr>
              <w:tabs>
                <w:tab w:val="left" w:pos="284"/>
              </w:tabs>
              <w:rPr>
                <w:rFonts w:ascii="游ゴシック" w:eastAsia="游ゴシック" w:hAnsi="游ゴシック"/>
                <w:szCs w:val="21"/>
              </w:rPr>
            </w:pPr>
            <w:r w:rsidRPr="00765C2B">
              <w:rPr>
                <w:rFonts w:ascii="游ゴシック" w:eastAsia="游ゴシック" w:hAnsi="游ゴシック" w:hint="eastAsia"/>
                <w:szCs w:val="21"/>
              </w:rPr>
              <w:t>【回答・意見欄】</w:t>
            </w:r>
          </w:p>
          <w:p w14:paraId="0C42E5F5" w14:textId="77777777" w:rsidR="00DB4629" w:rsidRPr="00765C2B" w:rsidRDefault="00DB4629" w:rsidP="00DA1C4B">
            <w:pPr>
              <w:tabs>
                <w:tab w:val="left" w:pos="284"/>
              </w:tabs>
              <w:rPr>
                <w:rFonts w:ascii="游ゴシック" w:eastAsia="游ゴシック" w:hAnsi="游ゴシック"/>
                <w:szCs w:val="21"/>
              </w:rPr>
            </w:pPr>
          </w:p>
        </w:tc>
      </w:tr>
      <w:tr w:rsidR="00DB4629" w:rsidRPr="00765C2B" w14:paraId="162EE4F0" w14:textId="77777777" w:rsidTr="00DA1C4B">
        <w:trPr>
          <w:trHeight w:val="1035"/>
        </w:trPr>
        <w:tc>
          <w:tcPr>
            <w:tcW w:w="9075" w:type="dxa"/>
            <w:tcBorders>
              <w:top w:val="single" w:sz="4" w:space="0" w:color="auto"/>
              <w:bottom w:val="single" w:sz="4" w:space="0" w:color="auto"/>
            </w:tcBorders>
          </w:tcPr>
          <w:p w14:paraId="331A5030" w14:textId="77777777" w:rsidR="00DB4629" w:rsidRPr="00765C2B" w:rsidRDefault="00DB4629" w:rsidP="00DA1C4B">
            <w:pPr>
              <w:tabs>
                <w:tab w:val="left" w:pos="284"/>
              </w:tabs>
              <w:rPr>
                <w:rFonts w:ascii="游ゴシック" w:eastAsia="游ゴシック" w:hAnsi="游ゴシック"/>
                <w:szCs w:val="21"/>
              </w:rPr>
            </w:pPr>
            <w:r w:rsidRPr="00765C2B">
              <w:rPr>
                <w:rFonts w:ascii="游ゴシック" w:eastAsia="游ゴシック" w:hAnsi="游ゴシック" w:hint="eastAsia"/>
                <w:szCs w:val="21"/>
              </w:rPr>
              <w:t>③事業手法（事業用定期借地権の設定等）や推奨する事業期間についてお聞かせください。</w:t>
            </w:r>
          </w:p>
          <w:p w14:paraId="13831F2D" w14:textId="77777777" w:rsidR="00DB4629" w:rsidRPr="00765C2B" w:rsidRDefault="00DB4629" w:rsidP="00DA1C4B">
            <w:pPr>
              <w:tabs>
                <w:tab w:val="left" w:pos="284"/>
              </w:tabs>
              <w:rPr>
                <w:rFonts w:ascii="游ゴシック" w:eastAsia="游ゴシック" w:hAnsi="游ゴシック"/>
                <w:szCs w:val="21"/>
              </w:rPr>
            </w:pPr>
            <w:r w:rsidRPr="00765C2B">
              <w:rPr>
                <w:rFonts w:ascii="游ゴシック" w:eastAsia="游ゴシック" w:hAnsi="游ゴシック" w:hint="eastAsia"/>
                <w:szCs w:val="21"/>
              </w:rPr>
              <w:t>【回答・意見欄】</w:t>
            </w:r>
          </w:p>
          <w:p w14:paraId="284FBDBE" w14:textId="77777777" w:rsidR="00DB4629" w:rsidRPr="00765C2B" w:rsidRDefault="00DB4629" w:rsidP="00DA1C4B">
            <w:pPr>
              <w:tabs>
                <w:tab w:val="left" w:pos="284"/>
              </w:tabs>
              <w:rPr>
                <w:rFonts w:ascii="游ゴシック" w:eastAsia="游ゴシック" w:hAnsi="游ゴシック"/>
                <w:szCs w:val="21"/>
              </w:rPr>
            </w:pPr>
          </w:p>
        </w:tc>
      </w:tr>
      <w:tr w:rsidR="00DB4629" w:rsidRPr="00765C2B" w14:paraId="59E46A36" w14:textId="77777777" w:rsidTr="00DA1C4B">
        <w:trPr>
          <w:trHeight w:val="1050"/>
        </w:trPr>
        <w:tc>
          <w:tcPr>
            <w:tcW w:w="9075" w:type="dxa"/>
            <w:tcBorders>
              <w:top w:val="single" w:sz="4" w:space="0" w:color="auto"/>
              <w:bottom w:val="single" w:sz="4" w:space="0" w:color="auto"/>
            </w:tcBorders>
          </w:tcPr>
          <w:p w14:paraId="20118688" w14:textId="77777777" w:rsidR="00DB4629" w:rsidRPr="00765C2B" w:rsidRDefault="00DB4629" w:rsidP="00DA1C4B">
            <w:pPr>
              <w:tabs>
                <w:tab w:val="left" w:pos="284"/>
              </w:tabs>
              <w:rPr>
                <w:rFonts w:ascii="游ゴシック" w:eastAsia="游ゴシック" w:hAnsi="游ゴシック"/>
                <w:szCs w:val="21"/>
              </w:rPr>
            </w:pPr>
            <w:r w:rsidRPr="00765C2B">
              <w:rPr>
                <w:rFonts w:ascii="游ゴシック" w:eastAsia="游ゴシック" w:hAnsi="游ゴシック" w:hint="eastAsia"/>
                <w:szCs w:val="21"/>
              </w:rPr>
              <w:t>④資金調達方法や事業収支の見通しについてお聞かせください。</w:t>
            </w:r>
          </w:p>
          <w:p w14:paraId="5B62E3D9" w14:textId="77777777" w:rsidR="00DB4629" w:rsidRPr="00765C2B" w:rsidRDefault="00DB4629" w:rsidP="00DA1C4B">
            <w:pPr>
              <w:tabs>
                <w:tab w:val="left" w:pos="284"/>
              </w:tabs>
              <w:rPr>
                <w:rFonts w:ascii="游ゴシック" w:eastAsia="游ゴシック" w:hAnsi="游ゴシック"/>
                <w:szCs w:val="21"/>
              </w:rPr>
            </w:pPr>
            <w:r w:rsidRPr="00765C2B">
              <w:rPr>
                <w:rFonts w:ascii="游ゴシック" w:eastAsia="游ゴシック" w:hAnsi="游ゴシック" w:hint="eastAsia"/>
                <w:szCs w:val="21"/>
              </w:rPr>
              <w:t>【回答・意見欄】</w:t>
            </w:r>
          </w:p>
          <w:p w14:paraId="7BCBF0DE" w14:textId="77777777" w:rsidR="00DB4629" w:rsidRPr="00765C2B" w:rsidRDefault="00DB4629" w:rsidP="00DA1C4B">
            <w:pPr>
              <w:tabs>
                <w:tab w:val="left" w:pos="284"/>
              </w:tabs>
              <w:rPr>
                <w:rFonts w:ascii="游ゴシック" w:eastAsia="游ゴシック" w:hAnsi="游ゴシック"/>
                <w:szCs w:val="21"/>
              </w:rPr>
            </w:pPr>
          </w:p>
        </w:tc>
      </w:tr>
      <w:tr w:rsidR="00DB4629" w:rsidRPr="00765C2B" w14:paraId="3D30447B" w14:textId="77777777" w:rsidTr="00DA1C4B">
        <w:trPr>
          <w:trHeight w:val="1050"/>
        </w:trPr>
        <w:tc>
          <w:tcPr>
            <w:tcW w:w="9075" w:type="dxa"/>
            <w:tcBorders>
              <w:top w:val="single" w:sz="4" w:space="0" w:color="auto"/>
              <w:bottom w:val="single" w:sz="4" w:space="0" w:color="auto"/>
            </w:tcBorders>
          </w:tcPr>
          <w:p w14:paraId="2ACB734F" w14:textId="77777777" w:rsidR="00DB4629" w:rsidRPr="00765C2B" w:rsidRDefault="00DB4629" w:rsidP="00DA1C4B">
            <w:pPr>
              <w:tabs>
                <w:tab w:val="left" w:pos="284"/>
              </w:tabs>
              <w:rPr>
                <w:rFonts w:ascii="游ゴシック" w:eastAsia="游ゴシック" w:hAnsi="游ゴシック"/>
                <w:szCs w:val="21"/>
              </w:rPr>
            </w:pPr>
            <w:r w:rsidRPr="00765C2B">
              <w:rPr>
                <w:rFonts w:ascii="游ゴシック" w:eastAsia="游ゴシック" w:hAnsi="游ゴシック" w:hint="eastAsia"/>
                <w:szCs w:val="21"/>
              </w:rPr>
              <w:t>⑤事業の実施において顕在化するリスクの分担方法についてお聞かせください。</w:t>
            </w:r>
          </w:p>
          <w:p w14:paraId="5A13616F" w14:textId="77777777" w:rsidR="00DB4629" w:rsidRPr="00765C2B" w:rsidRDefault="00DB4629" w:rsidP="00DA1C4B">
            <w:pPr>
              <w:tabs>
                <w:tab w:val="left" w:pos="284"/>
              </w:tabs>
              <w:rPr>
                <w:rFonts w:ascii="游ゴシック" w:eastAsia="游ゴシック" w:hAnsi="游ゴシック"/>
                <w:szCs w:val="21"/>
              </w:rPr>
            </w:pPr>
            <w:r w:rsidRPr="00765C2B">
              <w:rPr>
                <w:rFonts w:ascii="游ゴシック" w:eastAsia="游ゴシック" w:hAnsi="游ゴシック" w:hint="eastAsia"/>
                <w:szCs w:val="21"/>
              </w:rPr>
              <w:t>【回答・意見欄】</w:t>
            </w:r>
          </w:p>
          <w:p w14:paraId="348DC0F5" w14:textId="77777777" w:rsidR="00DB4629" w:rsidRPr="00765C2B" w:rsidRDefault="00DB4629" w:rsidP="00DA1C4B">
            <w:pPr>
              <w:tabs>
                <w:tab w:val="left" w:pos="284"/>
              </w:tabs>
              <w:rPr>
                <w:rFonts w:ascii="游ゴシック" w:eastAsia="游ゴシック" w:hAnsi="游ゴシック"/>
                <w:szCs w:val="21"/>
              </w:rPr>
            </w:pPr>
          </w:p>
        </w:tc>
      </w:tr>
      <w:tr w:rsidR="00DB4629" w:rsidRPr="00765C2B" w14:paraId="06A2672A" w14:textId="77777777" w:rsidTr="00DA1C4B">
        <w:trPr>
          <w:trHeight w:val="1050"/>
        </w:trPr>
        <w:tc>
          <w:tcPr>
            <w:tcW w:w="9075" w:type="dxa"/>
            <w:tcBorders>
              <w:top w:val="single" w:sz="4" w:space="0" w:color="auto"/>
              <w:bottom w:val="single" w:sz="4" w:space="0" w:color="auto"/>
            </w:tcBorders>
          </w:tcPr>
          <w:p w14:paraId="7FBFF57A" w14:textId="77777777" w:rsidR="00DB4629" w:rsidRPr="00765C2B" w:rsidRDefault="00DB4629" w:rsidP="00DA1C4B">
            <w:pPr>
              <w:tabs>
                <w:tab w:val="left" w:pos="284"/>
              </w:tabs>
              <w:rPr>
                <w:rFonts w:ascii="游ゴシック" w:eastAsia="游ゴシック" w:hAnsi="游ゴシック"/>
                <w:szCs w:val="21"/>
              </w:rPr>
            </w:pPr>
            <w:r w:rsidRPr="00765C2B">
              <w:rPr>
                <w:rFonts w:ascii="游ゴシック" w:eastAsia="游ゴシック" w:hAnsi="游ゴシック" w:hint="eastAsia"/>
                <w:szCs w:val="21"/>
              </w:rPr>
              <w:t>⑥補足資料の内容では事業が困難な場合の対案があればお聞かせください。</w:t>
            </w:r>
          </w:p>
          <w:p w14:paraId="02393E83" w14:textId="77777777" w:rsidR="00DB4629" w:rsidRPr="00765C2B" w:rsidRDefault="00DB4629" w:rsidP="00DA1C4B">
            <w:pPr>
              <w:tabs>
                <w:tab w:val="left" w:pos="284"/>
              </w:tabs>
              <w:rPr>
                <w:rFonts w:ascii="游ゴシック" w:eastAsia="游ゴシック" w:hAnsi="游ゴシック"/>
                <w:szCs w:val="21"/>
              </w:rPr>
            </w:pPr>
            <w:r w:rsidRPr="00765C2B">
              <w:rPr>
                <w:rFonts w:ascii="游ゴシック" w:eastAsia="游ゴシック" w:hAnsi="游ゴシック" w:hint="eastAsia"/>
                <w:szCs w:val="21"/>
              </w:rPr>
              <w:t>【回答・意見欄】</w:t>
            </w:r>
          </w:p>
          <w:p w14:paraId="691FDE5C" w14:textId="77777777" w:rsidR="00DB4629" w:rsidRPr="00765C2B" w:rsidRDefault="00DB4629" w:rsidP="00DA1C4B">
            <w:pPr>
              <w:tabs>
                <w:tab w:val="left" w:pos="284"/>
              </w:tabs>
              <w:rPr>
                <w:rFonts w:ascii="游ゴシック" w:eastAsia="游ゴシック" w:hAnsi="游ゴシック"/>
                <w:szCs w:val="21"/>
              </w:rPr>
            </w:pPr>
          </w:p>
        </w:tc>
      </w:tr>
      <w:tr w:rsidR="00DB4629" w:rsidRPr="00765C2B" w14:paraId="315FEDE0" w14:textId="77777777" w:rsidTr="00DA1C4B">
        <w:trPr>
          <w:trHeight w:val="687"/>
        </w:trPr>
        <w:tc>
          <w:tcPr>
            <w:tcW w:w="9075" w:type="dxa"/>
            <w:tcBorders>
              <w:top w:val="single" w:sz="4" w:space="0" w:color="auto"/>
              <w:bottom w:val="single" w:sz="4" w:space="0" w:color="auto"/>
            </w:tcBorders>
          </w:tcPr>
          <w:p w14:paraId="1F5C646A" w14:textId="77777777" w:rsidR="00DB4629" w:rsidRPr="00765C2B" w:rsidRDefault="00DB4629" w:rsidP="00DA1C4B">
            <w:pPr>
              <w:tabs>
                <w:tab w:val="left" w:pos="284"/>
              </w:tabs>
              <w:rPr>
                <w:rFonts w:ascii="游ゴシック" w:eastAsia="游ゴシック" w:hAnsi="游ゴシック"/>
                <w:szCs w:val="21"/>
              </w:rPr>
            </w:pPr>
            <w:r w:rsidRPr="00765C2B">
              <w:rPr>
                <w:rFonts w:ascii="游ゴシック" w:eastAsia="游ゴシック" w:hAnsi="游ゴシック" w:hint="eastAsia"/>
                <w:szCs w:val="21"/>
              </w:rPr>
              <w:t>⑦実現に向け大学側の支援や事業者側が期待することがあればお聞かせください。</w:t>
            </w:r>
          </w:p>
          <w:p w14:paraId="36850C27" w14:textId="77777777" w:rsidR="00DB4629" w:rsidRPr="00765C2B" w:rsidRDefault="00DB4629" w:rsidP="00DA1C4B">
            <w:pPr>
              <w:tabs>
                <w:tab w:val="left" w:pos="284"/>
              </w:tabs>
              <w:rPr>
                <w:rFonts w:ascii="游ゴシック" w:eastAsia="游ゴシック" w:hAnsi="游ゴシック"/>
                <w:szCs w:val="21"/>
              </w:rPr>
            </w:pPr>
            <w:r w:rsidRPr="00765C2B">
              <w:rPr>
                <w:rFonts w:ascii="游ゴシック" w:eastAsia="游ゴシック" w:hAnsi="游ゴシック" w:hint="eastAsia"/>
                <w:szCs w:val="21"/>
              </w:rPr>
              <w:t>【回答・意見欄】</w:t>
            </w:r>
          </w:p>
          <w:p w14:paraId="292FFF3F" w14:textId="77777777" w:rsidR="00DB4629" w:rsidRPr="00765C2B" w:rsidRDefault="00DB4629" w:rsidP="00DA1C4B">
            <w:pPr>
              <w:tabs>
                <w:tab w:val="left" w:pos="284"/>
              </w:tabs>
              <w:rPr>
                <w:rFonts w:ascii="游ゴシック" w:eastAsia="游ゴシック" w:hAnsi="游ゴシック"/>
                <w:szCs w:val="21"/>
              </w:rPr>
            </w:pPr>
          </w:p>
        </w:tc>
      </w:tr>
      <w:tr w:rsidR="00DB4629" w:rsidRPr="00765C2B" w14:paraId="19CCE84A" w14:textId="77777777" w:rsidTr="00DA1C4B">
        <w:trPr>
          <w:trHeight w:val="687"/>
        </w:trPr>
        <w:tc>
          <w:tcPr>
            <w:tcW w:w="9075" w:type="dxa"/>
            <w:tcBorders>
              <w:top w:val="single" w:sz="4" w:space="0" w:color="auto"/>
              <w:bottom w:val="single" w:sz="4" w:space="0" w:color="auto"/>
            </w:tcBorders>
          </w:tcPr>
          <w:p w14:paraId="483589FC" w14:textId="77777777" w:rsidR="00DB4629" w:rsidRPr="00765C2B" w:rsidRDefault="00DB4629" w:rsidP="00DA1C4B">
            <w:pPr>
              <w:tabs>
                <w:tab w:val="left" w:pos="284"/>
              </w:tabs>
              <w:rPr>
                <w:rFonts w:ascii="游ゴシック" w:eastAsia="游ゴシック" w:hAnsi="游ゴシック"/>
                <w:szCs w:val="21"/>
              </w:rPr>
            </w:pPr>
            <w:r>
              <w:rPr>
                <w:rFonts w:ascii="游ゴシック" w:eastAsia="游ゴシック" w:hAnsi="游ゴシック" w:hint="eastAsia"/>
                <w:szCs w:val="21"/>
              </w:rPr>
              <w:t>⑧</w:t>
            </w:r>
            <w:r w:rsidRPr="00345CC4">
              <w:rPr>
                <w:rFonts w:ascii="游ゴシック" w:eastAsia="游ゴシック" w:hAnsi="游ゴシック" w:hint="eastAsia"/>
                <w:szCs w:val="21"/>
              </w:rPr>
              <w:t>貸付予定候補地エリアの開発にあたって「景観」・「環境」への配慮等に</w:t>
            </w:r>
            <w:r>
              <w:rPr>
                <w:rFonts w:ascii="游ゴシック" w:eastAsia="游ゴシック" w:hAnsi="游ゴシック" w:hint="eastAsia"/>
                <w:szCs w:val="21"/>
              </w:rPr>
              <w:t>ついて</w:t>
            </w:r>
            <w:r w:rsidRPr="00765C2B">
              <w:rPr>
                <w:rFonts w:ascii="游ゴシック" w:eastAsia="游ゴシック" w:hAnsi="游ゴシック" w:hint="eastAsia"/>
                <w:szCs w:val="21"/>
              </w:rPr>
              <w:t>お聞かせください。</w:t>
            </w:r>
          </w:p>
          <w:p w14:paraId="48FB59B2" w14:textId="77777777" w:rsidR="00DB4629" w:rsidRDefault="00DB4629" w:rsidP="00DA1C4B">
            <w:pPr>
              <w:tabs>
                <w:tab w:val="left" w:pos="284"/>
              </w:tabs>
              <w:rPr>
                <w:rFonts w:ascii="游ゴシック" w:eastAsia="游ゴシック" w:hAnsi="游ゴシック"/>
                <w:szCs w:val="21"/>
              </w:rPr>
            </w:pPr>
            <w:r w:rsidRPr="00765C2B">
              <w:rPr>
                <w:rFonts w:ascii="游ゴシック" w:eastAsia="游ゴシック" w:hAnsi="游ゴシック" w:hint="eastAsia"/>
                <w:szCs w:val="21"/>
              </w:rPr>
              <w:t>【回答・意見欄】</w:t>
            </w:r>
          </w:p>
          <w:p w14:paraId="6DACD0A3" w14:textId="77777777" w:rsidR="00DB4629" w:rsidRPr="00765C2B" w:rsidRDefault="00DB4629" w:rsidP="00DA1C4B">
            <w:pPr>
              <w:tabs>
                <w:tab w:val="left" w:pos="284"/>
              </w:tabs>
              <w:rPr>
                <w:rFonts w:ascii="游ゴシック" w:eastAsia="游ゴシック" w:hAnsi="游ゴシック"/>
                <w:szCs w:val="21"/>
              </w:rPr>
            </w:pPr>
          </w:p>
        </w:tc>
      </w:tr>
      <w:tr w:rsidR="00DB4629" w:rsidRPr="00765C2B" w14:paraId="4BA45233" w14:textId="77777777" w:rsidTr="00DA1C4B">
        <w:trPr>
          <w:trHeight w:val="835"/>
        </w:trPr>
        <w:tc>
          <w:tcPr>
            <w:tcW w:w="9075" w:type="dxa"/>
            <w:tcBorders>
              <w:top w:val="single" w:sz="4" w:space="0" w:color="auto"/>
            </w:tcBorders>
          </w:tcPr>
          <w:p w14:paraId="64F82816" w14:textId="77777777" w:rsidR="00DB4629" w:rsidRPr="00765C2B" w:rsidRDefault="00DB4629" w:rsidP="00DA1C4B">
            <w:pPr>
              <w:tabs>
                <w:tab w:val="left" w:pos="284"/>
              </w:tabs>
              <w:rPr>
                <w:rFonts w:ascii="游ゴシック" w:eastAsia="游ゴシック" w:hAnsi="游ゴシック"/>
                <w:szCs w:val="21"/>
              </w:rPr>
            </w:pPr>
            <w:r>
              <w:rPr>
                <w:rFonts w:ascii="游ゴシック" w:eastAsia="游ゴシック" w:hAnsi="游ゴシック" w:hint="eastAsia"/>
                <w:szCs w:val="21"/>
              </w:rPr>
              <w:t>⑨</w:t>
            </w:r>
            <w:r w:rsidRPr="00765C2B">
              <w:rPr>
                <w:rFonts w:ascii="游ゴシック" w:eastAsia="游ゴシック" w:hAnsi="游ゴシック" w:hint="eastAsia"/>
                <w:szCs w:val="21"/>
              </w:rPr>
              <w:t>その他、事業に関するご意見等ございましたらお聞かせください。</w:t>
            </w:r>
          </w:p>
          <w:p w14:paraId="1F26BF97" w14:textId="77777777" w:rsidR="00DB4629" w:rsidRPr="00765C2B" w:rsidRDefault="00DB4629" w:rsidP="00DA1C4B">
            <w:pPr>
              <w:tabs>
                <w:tab w:val="left" w:pos="284"/>
              </w:tabs>
              <w:rPr>
                <w:rFonts w:ascii="游ゴシック" w:eastAsia="游ゴシック" w:hAnsi="游ゴシック"/>
                <w:szCs w:val="21"/>
              </w:rPr>
            </w:pPr>
            <w:r w:rsidRPr="00765C2B">
              <w:rPr>
                <w:rFonts w:ascii="游ゴシック" w:eastAsia="游ゴシック" w:hAnsi="游ゴシック" w:hint="eastAsia"/>
                <w:szCs w:val="21"/>
              </w:rPr>
              <w:t>【回答・意見欄】</w:t>
            </w:r>
          </w:p>
          <w:p w14:paraId="2C90D767" w14:textId="77777777" w:rsidR="00DB4629" w:rsidRPr="00765C2B" w:rsidRDefault="00DB4629" w:rsidP="00DA1C4B">
            <w:pPr>
              <w:tabs>
                <w:tab w:val="left" w:pos="284"/>
              </w:tabs>
              <w:rPr>
                <w:rFonts w:ascii="游ゴシック" w:eastAsia="游ゴシック" w:hAnsi="游ゴシック"/>
                <w:szCs w:val="21"/>
              </w:rPr>
            </w:pPr>
          </w:p>
        </w:tc>
      </w:tr>
    </w:tbl>
    <w:p w14:paraId="09CB312E" w14:textId="77777777" w:rsidR="00DB4629" w:rsidRDefault="00DB4629"/>
    <w:sectPr w:rsidR="00DB46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B1BC4" w14:textId="77777777" w:rsidR="00A10216" w:rsidRDefault="00A10216" w:rsidP="00A10216">
      <w:r>
        <w:separator/>
      </w:r>
    </w:p>
  </w:endnote>
  <w:endnote w:type="continuationSeparator" w:id="0">
    <w:p w14:paraId="619C66A7" w14:textId="77777777" w:rsidR="00A10216" w:rsidRDefault="00A10216" w:rsidP="00A10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5BCF7" w14:textId="77777777" w:rsidR="00A10216" w:rsidRDefault="00A10216" w:rsidP="00A10216">
      <w:r>
        <w:separator/>
      </w:r>
    </w:p>
  </w:footnote>
  <w:footnote w:type="continuationSeparator" w:id="0">
    <w:p w14:paraId="2D5A982C" w14:textId="77777777" w:rsidR="00A10216" w:rsidRDefault="00A10216" w:rsidP="00A102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29"/>
    <w:rsid w:val="001A3F96"/>
    <w:rsid w:val="00A10216"/>
    <w:rsid w:val="00DB4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0816A0"/>
  <w15:chartTrackingRefBased/>
  <w15:docId w15:val="{E7670C71-62F0-4093-AD1E-9BB6F45D2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46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0216"/>
    <w:pPr>
      <w:tabs>
        <w:tab w:val="center" w:pos="4252"/>
        <w:tab w:val="right" w:pos="8504"/>
      </w:tabs>
      <w:snapToGrid w:val="0"/>
    </w:pPr>
  </w:style>
  <w:style w:type="character" w:customStyle="1" w:styleId="a4">
    <w:name w:val="ヘッダー (文字)"/>
    <w:basedOn w:val="a0"/>
    <w:link w:val="a3"/>
    <w:uiPriority w:val="99"/>
    <w:rsid w:val="00A10216"/>
  </w:style>
  <w:style w:type="paragraph" w:styleId="a5">
    <w:name w:val="footer"/>
    <w:basedOn w:val="a"/>
    <w:link w:val="a6"/>
    <w:uiPriority w:val="99"/>
    <w:unhideWhenUsed/>
    <w:rsid w:val="00A10216"/>
    <w:pPr>
      <w:tabs>
        <w:tab w:val="center" w:pos="4252"/>
        <w:tab w:val="right" w:pos="8504"/>
      </w:tabs>
      <w:snapToGrid w:val="0"/>
    </w:pPr>
  </w:style>
  <w:style w:type="character" w:customStyle="1" w:styleId="a6">
    <w:name w:val="フッター (文字)"/>
    <w:basedOn w:val="a0"/>
    <w:link w:val="a5"/>
    <w:uiPriority w:val="99"/>
    <w:rsid w:val="00A10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越前　圭伍</dc:creator>
  <cp:keywords/>
  <dc:description/>
  <cp:lastModifiedBy>越前　圭伍</cp:lastModifiedBy>
  <cp:revision>3</cp:revision>
  <cp:lastPrinted>2021-06-25T02:54:00Z</cp:lastPrinted>
  <dcterms:created xsi:type="dcterms:W3CDTF">2021-06-25T02:58:00Z</dcterms:created>
  <dcterms:modified xsi:type="dcterms:W3CDTF">2021-06-25T06:35:00Z</dcterms:modified>
</cp:coreProperties>
</file>